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C739C" w14:textId="77777777" w:rsidR="001B551C" w:rsidRPr="00FE5BFD" w:rsidRDefault="001B551C" w:rsidP="001B551C">
      <w:pPr>
        <w:jc w:val="right"/>
        <w:rPr>
          <w:rFonts w:ascii="ＭＳ 明朝" w:hAnsi="ＭＳ 明朝"/>
          <w:sz w:val="22"/>
          <w:szCs w:val="22"/>
        </w:rPr>
      </w:pPr>
      <w:r w:rsidRPr="00FE5BFD">
        <w:rPr>
          <w:rFonts w:ascii="ＭＳ 明朝" w:hAnsi="ＭＳ 明朝" w:hint="eastAsia"/>
          <w:sz w:val="22"/>
          <w:szCs w:val="22"/>
        </w:rPr>
        <w:t>様式１１</w:t>
      </w:r>
    </w:p>
    <w:p w14:paraId="720BE69C" w14:textId="77777777" w:rsidR="001B551C" w:rsidRPr="00FE5BFD" w:rsidRDefault="001B551C" w:rsidP="001B551C">
      <w:pPr>
        <w:rPr>
          <w:rFonts w:ascii="ＭＳ 明朝" w:hAnsi="ＭＳ 明朝"/>
          <w:sz w:val="21"/>
          <w:szCs w:val="21"/>
        </w:rPr>
      </w:pPr>
      <w:r w:rsidRPr="00FE5BFD">
        <w:rPr>
          <w:rFonts w:ascii="ＭＳ 明朝" w:hAnsi="ＭＳ 明朝" w:hint="eastAsia"/>
          <w:sz w:val="21"/>
          <w:szCs w:val="21"/>
        </w:rPr>
        <w:t>２　設計及び施工に関する項目</w:t>
      </w:r>
    </w:p>
    <w:p w14:paraId="1F181A4F" w14:textId="2B208FE1" w:rsidR="005C3714" w:rsidRPr="00FE5BFD" w:rsidRDefault="004F5E6A" w:rsidP="008E663B">
      <w:pPr>
        <w:ind w:firstLineChars="100" w:firstLine="210"/>
        <w:rPr>
          <w:rFonts w:ascii="ＭＳ 明朝" w:hAnsi="ＭＳ 明朝"/>
          <w:sz w:val="21"/>
          <w:szCs w:val="21"/>
        </w:rPr>
      </w:pPr>
      <w:r w:rsidRPr="00FE5BFD">
        <w:rPr>
          <w:rFonts w:ascii="ＭＳ 明朝" w:hAnsi="ＭＳ 明朝" w:hint="eastAsia"/>
          <w:sz w:val="21"/>
          <w:szCs w:val="21"/>
        </w:rPr>
        <w:t xml:space="preserve">(1) </w:t>
      </w:r>
      <w:r w:rsidR="001B551C" w:rsidRPr="00FE5BFD">
        <w:rPr>
          <w:rFonts w:ascii="ＭＳ 明朝" w:hAnsi="ＭＳ 明朝" w:hint="eastAsia"/>
          <w:sz w:val="21"/>
          <w:szCs w:val="21"/>
        </w:rPr>
        <w:t>事業費縮減</w:t>
      </w:r>
    </w:p>
    <w:p w14:paraId="3E4FBCA4" w14:textId="4F28AC57" w:rsidR="0058466A" w:rsidRPr="00FE5BFD" w:rsidRDefault="001B551C" w:rsidP="0058466A">
      <w:pPr>
        <w:rPr>
          <w:rFonts w:ascii="ＭＳ 明朝" w:hAnsi="ＭＳ 明朝"/>
          <w:sz w:val="28"/>
          <w:szCs w:val="28"/>
        </w:rPr>
      </w:pPr>
      <w:r w:rsidRPr="00FE5BFD">
        <w:rPr>
          <w:rFonts w:ascii="ＭＳ 明朝" w:hAnsi="ＭＳ 明朝" w:hint="eastAsia"/>
          <w:noProof/>
          <w:sz w:val="32"/>
          <w:szCs w:val="32"/>
        </w:rPr>
        <mc:AlternateContent>
          <mc:Choice Requires="wps">
            <w:drawing>
              <wp:anchor distT="0" distB="0" distL="114300" distR="114300" simplePos="0" relativeHeight="251659264" behindDoc="0" locked="0" layoutInCell="1" allowOverlap="1" wp14:anchorId="29FAD175" wp14:editId="5C2F0C5F">
                <wp:simplePos x="0" y="0"/>
                <wp:positionH relativeFrom="margin">
                  <wp:posOffset>26670</wp:posOffset>
                </wp:positionH>
                <wp:positionV relativeFrom="paragraph">
                  <wp:posOffset>19050</wp:posOffset>
                </wp:positionV>
                <wp:extent cx="6065520" cy="8503920"/>
                <wp:effectExtent l="0" t="0" r="11430" b="11430"/>
                <wp:wrapNone/>
                <wp:docPr id="2" name="テキスト ボックス 2"/>
                <wp:cNvGraphicFramePr/>
                <a:graphic xmlns:a="http://schemas.openxmlformats.org/drawingml/2006/main">
                  <a:graphicData uri="http://schemas.microsoft.com/office/word/2010/wordprocessingShape">
                    <wps:wsp>
                      <wps:cNvSpPr txBox="1"/>
                      <wps:spPr>
                        <a:xfrm>
                          <a:off x="0" y="0"/>
                          <a:ext cx="6065520" cy="8503920"/>
                        </a:xfrm>
                        <a:prstGeom prst="rect">
                          <a:avLst/>
                        </a:prstGeom>
                        <a:solidFill>
                          <a:schemeClr val="lt1"/>
                        </a:solidFill>
                        <a:ln w="6350">
                          <a:solidFill>
                            <a:prstClr val="black"/>
                          </a:solidFill>
                        </a:ln>
                      </wps:spPr>
                      <wps:txbx>
                        <w:txbxContent>
                          <w:p w14:paraId="789E6DE4" w14:textId="77777777" w:rsidR="009F2D78" w:rsidRDefault="009F2D78" w:rsidP="00C37889">
                            <w:pPr>
                              <w:jc w:val="left"/>
                              <w:rPr>
                                <w:sz w:val="21"/>
                                <w:szCs w:val="21"/>
                              </w:rPr>
                            </w:pPr>
                            <w:bookmarkStart w:id="0" w:name="_Hlk211004335"/>
                          </w:p>
                          <w:bookmarkEnd w:id="0"/>
                          <w:p w14:paraId="1777FE93" w14:textId="77777777" w:rsidR="001B551C" w:rsidRPr="001B551C" w:rsidRDefault="001B551C" w:rsidP="001B551C">
                            <w:pPr>
                              <w:jc w:val="left"/>
                              <w:rPr>
                                <w:sz w:val="21"/>
                                <w:szCs w:val="21"/>
                              </w:rPr>
                            </w:pPr>
                            <w:r w:rsidRPr="001B551C">
                              <w:rPr>
                                <w:rFonts w:hint="eastAsia"/>
                                <w:sz w:val="21"/>
                                <w:szCs w:val="21"/>
                              </w:rPr>
                              <w:t>【提案事項】</w:t>
                            </w:r>
                          </w:p>
                          <w:p w14:paraId="716E1E19" w14:textId="284E73D1" w:rsidR="001B551C" w:rsidRPr="009D1FFA" w:rsidRDefault="00B871E9" w:rsidP="000E1A54">
                            <w:pPr>
                              <w:jc w:val="left"/>
                              <w:rPr>
                                <w:rFonts w:ascii="ＭＳ 明朝" w:hAnsi="ＭＳ 明朝"/>
                                <w:sz w:val="21"/>
                                <w:szCs w:val="21"/>
                              </w:rPr>
                            </w:pPr>
                            <w:r w:rsidRPr="009D1FFA">
                              <w:rPr>
                                <w:rFonts w:ascii="ＭＳ 明朝" w:hAnsi="ＭＳ 明朝" w:hint="eastAsia"/>
                                <w:sz w:val="21"/>
                                <w:szCs w:val="21"/>
                              </w:rPr>
                              <w:t>「</w:t>
                            </w:r>
                            <w:r w:rsidR="001B551C" w:rsidRPr="009D1FFA">
                              <w:rPr>
                                <w:rFonts w:ascii="ＭＳ 明朝" w:hAnsi="ＭＳ 明朝" w:hint="eastAsia"/>
                                <w:sz w:val="21"/>
                                <w:szCs w:val="21"/>
                              </w:rPr>
                              <w:t>ライフサイクルコストの縮減</w:t>
                            </w:r>
                            <w:r w:rsidRPr="009D1FFA">
                              <w:rPr>
                                <w:rFonts w:ascii="ＭＳ 明朝" w:hAnsi="ＭＳ 明朝" w:hint="eastAsia"/>
                                <w:sz w:val="21"/>
                                <w:szCs w:val="21"/>
                              </w:rPr>
                              <w:t>」</w:t>
                            </w:r>
                            <w:r w:rsidR="001B551C" w:rsidRPr="009D1FFA">
                              <w:rPr>
                                <w:rFonts w:ascii="ＭＳ 明朝" w:hAnsi="ＭＳ 明朝" w:hint="eastAsia"/>
                                <w:sz w:val="21"/>
                                <w:szCs w:val="21"/>
                              </w:rPr>
                              <w:t>に関する提案について、以下の</w:t>
                            </w:r>
                            <w:r w:rsidRPr="009D1FFA">
                              <w:rPr>
                                <w:rFonts w:ascii="ＭＳ 明朝" w:hAnsi="ＭＳ 明朝" w:hint="eastAsia"/>
                                <w:sz w:val="21"/>
                                <w:szCs w:val="21"/>
                              </w:rPr>
                              <w:t>項目</w:t>
                            </w:r>
                            <w:r w:rsidR="001B551C" w:rsidRPr="009D1FFA">
                              <w:rPr>
                                <w:rFonts w:ascii="ＭＳ 明朝" w:hAnsi="ＭＳ 明朝" w:hint="eastAsia"/>
                                <w:sz w:val="21"/>
                                <w:szCs w:val="21"/>
                              </w:rPr>
                              <w:t>を含めて記載する。</w:t>
                            </w:r>
                          </w:p>
                          <w:p w14:paraId="6D91C53C" w14:textId="74F9D370" w:rsidR="002A2E4E" w:rsidRPr="009D1FFA" w:rsidRDefault="002A2E4E" w:rsidP="000E1A54">
                            <w:pPr>
                              <w:jc w:val="left"/>
                              <w:rPr>
                                <w:rFonts w:ascii="ＭＳ 明朝" w:hAnsi="ＭＳ 明朝"/>
                                <w:sz w:val="21"/>
                                <w:szCs w:val="21"/>
                              </w:rPr>
                            </w:pPr>
                            <w:r w:rsidRPr="009D1FFA">
                              <w:rPr>
                                <w:rFonts w:ascii="ＭＳ 明朝" w:hAnsi="ＭＳ 明朝" w:hint="eastAsia"/>
                                <w:sz w:val="21"/>
                                <w:szCs w:val="21"/>
                              </w:rPr>
                              <w:t xml:space="preserve">　・ライフサイクルコストの縮減に関する</w:t>
                            </w:r>
                            <w:r w:rsidR="002A1034" w:rsidRPr="009D1FFA">
                              <w:rPr>
                                <w:rFonts w:ascii="ＭＳ 明朝" w:hAnsi="ＭＳ 明朝" w:hint="eastAsia"/>
                                <w:sz w:val="21"/>
                                <w:szCs w:val="21"/>
                              </w:rPr>
                              <w:t>設計の</w:t>
                            </w:r>
                            <w:r w:rsidRPr="009D1FFA">
                              <w:rPr>
                                <w:rFonts w:ascii="ＭＳ 明朝" w:hAnsi="ＭＳ 明朝" w:hint="eastAsia"/>
                                <w:sz w:val="21"/>
                                <w:szCs w:val="21"/>
                              </w:rPr>
                              <w:t>考え方</w:t>
                            </w:r>
                          </w:p>
                          <w:p w14:paraId="1ABD60C3" w14:textId="07700268" w:rsidR="002A2E4E" w:rsidRPr="009D1FFA" w:rsidRDefault="002A2E4E" w:rsidP="008E663B">
                            <w:pPr>
                              <w:ind w:left="420" w:hangingChars="200" w:hanging="420"/>
                              <w:jc w:val="left"/>
                              <w:rPr>
                                <w:rFonts w:ascii="ＭＳ 明朝" w:hAnsi="ＭＳ 明朝"/>
                                <w:sz w:val="21"/>
                                <w:szCs w:val="21"/>
                              </w:rPr>
                            </w:pPr>
                            <w:r w:rsidRPr="009D1FFA">
                              <w:rPr>
                                <w:rFonts w:ascii="ＭＳ 明朝" w:hAnsi="ＭＳ 明朝" w:hint="eastAsia"/>
                                <w:sz w:val="21"/>
                                <w:szCs w:val="21"/>
                              </w:rPr>
                              <w:t xml:space="preserve">　　</w:t>
                            </w:r>
                            <w:r w:rsidR="00722F87" w:rsidRPr="009D1FFA">
                              <w:rPr>
                                <w:rFonts w:ascii="ＭＳ 明朝" w:hAnsi="ＭＳ 明朝" w:hint="eastAsia"/>
                                <w:sz w:val="21"/>
                                <w:szCs w:val="21"/>
                              </w:rPr>
                              <w:t xml:space="preserve">　</w:t>
                            </w:r>
                            <w:r w:rsidR="002A1034" w:rsidRPr="009D1FFA">
                              <w:rPr>
                                <w:rFonts w:ascii="ＭＳ 明朝" w:hAnsi="ＭＳ 明朝" w:hint="eastAsia"/>
                                <w:sz w:val="21"/>
                                <w:szCs w:val="21"/>
                              </w:rPr>
                              <w:t>焼却炉</w:t>
                            </w:r>
                            <w:r w:rsidR="0058623E" w:rsidRPr="009D1FFA">
                              <w:rPr>
                                <w:rFonts w:ascii="ＭＳ 明朝" w:hAnsi="ＭＳ 明朝" w:hint="eastAsia"/>
                                <w:sz w:val="21"/>
                                <w:szCs w:val="21"/>
                              </w:rPr>
                              <w:t>設備</w:t>
                            </w:r>
                            <w:r w:rsidR="00AB553C" w:rsidRPr="009D1FFA">
                              <w:rPr>
                                <w:rFonts w:ascii="ＭＳ 明朝" w:hAnsi="ＭＳ 明朝" w:hint="eastAsia"/>
                                <w:sz w:val="21"/>
                                <w:szCs w:val="21"/>
                              </w:rPr>
                              <w:t>（火格子、耐火物）</w:t>
                            </w:r>
                            <w:r w:rsidR="002A1034" w:rsidRPr="009D1FFA">
                              <w:rPr>
                                <w:rFonts w:ascii="ＭＳ 明朝" w:hAnsi="ＭＳ 明朝" w:hint="eastAsia"/>
                                <w:sz w:val="21"/>
                                <w:szCs w:val="21"/>
                              </w:rPr>
                              <w:t>、ボイラ</w:t>
                            </w:r>
                            <w:r w:rsidR="0058623E" w:rsidRPr="009D1FFA">
                              <w:rPr>
                                <w:rFonts w:ascii="ＭＳ 明朝" w:hAnsi="ＭＳ 明朝" w:hint="eastAsia"/>
                                <w:sz w:val="21"/>
                                <w:szCs w:val="21"/>
                              </w:rPr>
                              <w:t>設備</w:t>
                            </w:r>
                            <w:r w:rsidR="00AB553C" w:rsidRPr="009D1FFA">
                              <w:rPr>
                                <w:rFonts w:ascii="ＭＳ 明朝" w:hAnsi="ＭＳ 明朝" w:hint="eastAsia"/>
                                <w:sz w:val="21"/>
                                <w:szCs w:val="21"/>
                              </w:rPr>
                              <w:t>（</w:t>
                            </w:r>
                            <w:r w:rsidR="0058623E" w:rsidRPr="009D1FFA">
                              <w:rPr>
                                <w:rFonts w:ascii="ＭＳ 明朝" w:hAnsi="ＭＳ 明朝" w:hint="eastAsia"/>
                                <w:sz w:val="21"/>
                                <w:szCs w:val="21"/>
                              </w:rPr>
                              <w:t>ボイラ水管）</w:t>
                            </w:r>
                            <w:r w:rsidR="00214647" w:rsidRPr="009D1FFA">
                              <w:rPr>
                                <w:rFonts w:ascii="ＭＳ 明朝" w:hAnsi="ＭＳ 明朝" w:hint="eastAsia"/>
                                <w:sz w:val="21"/>
                                <w:szCs w:val="21"/>
                              </w:rPr>
                              <w:t>について、</w:t>
                            </w:r>
                            <w:r w:rsidR="00722F87" w:rsidRPr="009D1FFA">
                              <w:rPr>
                                <w:rFonts w:ascii="ＭＳ 明朝" w:hAnsi="ＭＳ 明朝" w:hint="eastAsia"/>
                                <w:sz w:val="21"/>
                                <w:szCs w:val="21"/>
                              </w:rPr>
                              <w:t>30年間の施設の稼働を</w:t>
                            </w:r>
                            <w:r w:rsidR="00214647" w:rsidRPr="009D1FFA">
                              <w:rPr>
                                <w:rFonts w:ascii="ＭＳ 明朝" w:hAnsi="ＭＳ 明朝" w:hint="eastAsia"/>
                                <w:sz w:val="21"/>
                                <w:szCs w:val="21"/>
                              </w:rPr>
                              <w:t>見据え、</w:t>
                            </w:r>
                            <w:r w:rsidR="002A1034" w:rsidRPr="009D1FFA">
                              <w:rPr>
                                <w:rFonts w:ascii="ＭＳ 明朝" w:hAnsi="ＭＳ 明朝" w:hint="eastAsia"/>
                                <w:sz w:val="21"/>
                                <w:szCs w:val="21"/>
                              </w:rPr>
                              <w:t>イニシャルコスト</w:t>
                            </w:r>
                            <w:r w:rsidR="00722F87" w:rsidRPr="009D1FFA">
                              <w:rPr>
                                <w:rFonts w:ascii="ＭＳ 明朝" w:hAnsi="ＭＳ 明朝" w:hint="eastAsia"/>
                                <w:sz w:val="21"/>
                                <w:szCs w:val="21"/>
                              </w:rPr>
                              <w:t>（リニューアル工事費）</w:t>
                            </w:r>
                            <w:r w:rsidR="008E72F5" w:rsidRPr="009D1FFA">
                              <w:rPr>
                                <w:rFonts w:ascii="ＭＳ 明朝" w:hAnsi="ＭＳ 明朝" w:hint="eastAsia"/>
                                <w:sz w:val="21"/>
                                <w:szCs w:val="21"/>
                              </w:rPr>
                              <w:t>と</w:t>
                            </w:r>
                            <w:r w:rsidR="002A1034" w:rsidRPr="009D1FFA">
                              <w:rPr>
                                <w:rFonts w:ascii="ＭＳ 明朝" w:hAnsi="ＭＳ 明朝" w:hint="eastAsia"/>
                                <w:sz w:val="21"/>
                                <w:szCs w:val="21"/>
                              </w:rPr>
                              <w:t>ランニングコスト</w:t>
                            </w:r>
                            <w:r w:rsidR="00722F87" w:rsidRPr="009D1FFA">
                              <w:rPr>
                                <w:rFonts w:ascii="ＭＳ 明朝" w:hAnsi="ＭＳ 明朝" w:hint="eastAsia"/>
                                <w:sz w:val="21"/>
                                <w:szCs w:val="21"/>
                              </w:rPr>
                              <w:t>（設備整備費）</w:t>
                            </w:r>
                            <w:r w:rsidR="008E72F5" w:rsidRPr="009D1FFA">
                              <w:rPr>
                                <w:rFonts w:ascii="ＭＳ 明朝" w:hAnsi="ＭＳ 明朝" w:hint="eastAsia"/>
                                <w:sz w:val="21"/>
                                <w:szCs w:val="21"/>
                              </w:rPr>
                              <w:t>の</w:t>
                            </w:r>
                            <w:r w:rsidR="00214647" w:rsidRPr="009D1FFA">
                              <w:rPr>
                                <w:rFonts w:ascii="ＭＳ 明朝" w:hAnsi="ＭＳ 明朝" w:hint="eastAsia"/>
                                <w:sz w:val="21"/>
                                <w:szCs w:val="21"/>
                              </w:rPr>
                              <w:t>どちら</w:t>
                            </w:r>
                            <w:r w:rsidR="008E72F5" w:rsidRPr="009D1FFA">
                              <w:rPr>
                                <w:rFonts w:ascii="ＭＳ 明朝" w:hAnsi="ＭＳ 明朝" w:hint="eastAsia"/>
                                <w:sz w:val="21"/>
                                <w:szCs w:val="21"/>
                              </w:rPr>
                              <w:t>を重視するか</w:t>
                            </w:r>
                            <w:r w:rsidR="00722F87" w:rsidRPr="009D1FFA">
                              <w:rPr>
                                <w:rFonts w:ascii="ＭＳ 明朝" w:hAnsi="ＭＳ 明朝" w:hint="eastAsia"/>
                                <w:sz w:val="21"/>
                                <w:szCs w:val="21"/>
                              </w:rPr>
                              <w:t>等のバランスを含め</w:t>
                            </w:r>
                            <w:r w:rsidR="00214647" w:rsidRPr="009D1FFA">
                              <w:rPr>
                                <w:rFonts w:ascii="ＭＳ 明朝" w:hAnsi="ＭＳ 明朝" w:hint="eastAsia"/>
                                <w:sz w:val="21"/>
                                <w:szCs w:val="21"/>
                              </w:rPr>
                              <w:t>、ライフサイクルコストの縮減に向けた</w:t>
                            </w:r>
                            <w:r w:rsidR="008E72F5" w:rsidRPr="009D1FFA">
                              <w:rPr>
                                <w:rFonts w:ascii="ＭＳ 明朝" w:hAnsi="ＭＳ 明朝" w:hint="eastAsia"/>
                                <w:sz w:val="21"/>
                                <w:szCs w:val="21"/>
                              </w:rPr>
                              <w:t>設計</w:t>
                            </w:r>
                            <w:r w:rsidR="00214647" w:rsidRPr="009D1FFA">
                              <w:rPr>
                                <w:rFonts w:ascii="ＭＳ 明朝" w:hAnsi="ＭＳ 明朝" w:hint="eastAsia"/>
                                <w:sz w:val="21"/>
                                <w:szCs w:val="21"/>
                              </w:rPr>
                              <w:t>の</w:t>
                            </w:r>
                            <w:r w:rsidR="001E5363" w:rsidRPr="009D1FFA">
                              <w:rPr>
                                <w:rFonts w:ascii="ＭＳ 明朝" w:hAnsi="ＭＳ 明朝" w:hint="eastAsia"/>
                                <w:sz w:val="21"/>
                                <w:szCs w:val="21"/>
                              </w:rPr>
                              <w:t>考え方を</w:t>
                            </w:r>
                            <w:r w:rsidR="00D47458" w:rsidRPr="009D1FFA">
                              <w:rPr>
                                <w:rFonts w:ascii="ＭＳ 明朝" w:hAnsi="ＭＳ 明朝" w:hint="eastAsia"/>
                                <w:sz w:val="21"/>
                                <w:szCs w:val="21"/>
                              </w:rPr>
                              <w:t>記載する。</w:t>
                            </w:r>
                          </w:p>
                          <w:p w14:paraId="6475F1FF" w14:textId="77777777" w:rsidR="002A2E4E" w:rsidRPr="009D1FFA" w:rsidRDefault="002A2E4E" w:rsidP="000E1A54">
                            <w:pPr>
                              <w:jc w:val="left"/>
                              <w:rPr>
                                <w:rFonts w:ascii="ＭＳ 明朝" w:hAnsi="ＭＳ 明朝"/>
                                <w:sz w:val="21"/>
                                <w:szCs w:val="21"/>
                              </w:rPr>
                            </w:pPr>
                          </w:p>
                          <w:p w14:paraId="6036F4D6" w14:textId="5AD18DE4" w:rsidR="000F17A2" w:rsidRPr="009D1FFA" w:rsidRDefault="001B551C" w:rsidP="000F17A2">
                            <w:pPr>
                              <w:ind w:firstLineChars="100" w:firstLine="210"/>
                              <w:jc w:val="left"/>
                              <w:rPr>
                                <w:rFonts w:ascii="ＭＳ 明朝" w:hAnsi="ＭＳ 明朝"/>
                                <w:sz w:val="21"/>
                                <w:szCs w:val="21"/>
                              </w:rPr>
                            </w:pPr>
                            <w:r w:rsidRPr="009D1FFA">
                              <w:rPr>
                                <w:rFonts w:ascii="ＭＳ 明朝" w:hAnsi="ＭＳ 明朝" w:hint="eastAsia"/>
                                <w:sz w:val="21"/>
                                <w:szCs w:val="21"/>
                              </w:rPr>
                              <w:t>・イニシャルコストの縮減に関する提案</w:t>
                            </w:r>
                          </w:p>
                          <w:p w14:paraId="49B83713" w14:textId="7F7A2A79" w:rsidR="001B551C" w:rsidRPr="009D1FFA" w:rsidRDefault="00722F87" w:rsidP="00B871E9">
                            <w:pPr>
                              <w:ind w:leftChars="100" w:left="400" w:firstLineChars="100" w:firstLine="210"/>
                              <w:jc w:val="left"/>
                              <w:rPr>
                                <w:rFonts w:ascii="ＭＳ 明朝" w:hAnsi="ＭＳ 明朝"/>
                                <w:sz w:val="21"/>
                                <w:szCs w:val="21"/>
                              </w:rPr>
                            </w:pPr>
                            <w:r w:rsidRPr="009D1FFA">
                              <w:rPr>
                                <w:rFonts w:ascii="ＭＳ 明朝" w:hAnsi="ＭＳ 明朝" w:hint="eastAsia"/>
                                <w:sz w:val="21"/>
                                <w:szCs w:val="21"/>
                              </w:rPr>
                              <w:t>施設のしゅん工後、30年間の稼働を</w:t>
                            </w:r>
                            <w:r w:rsidR="00214647" w:rsidRPr="009D1FFA">
                              <w:rPr>
                                <w:rFonts w:ascii="ＭＳ 明朝" w:hAnsi="ＭＳ 明朝" w:hint="eastAsia"/>
                                <w:sz w:val="21"/>
                                <w:szCs w:val="21"/>
                              </w:rPr>
                              <w:t>見据えた</w:t>
                            </w:r>
                            <w:r w:rsidR="006A6619" w:rsidRPr="009D1FFA">
                              <w:rPr>
                                <w:rFonts w:ascii="ＭＳ 明朝" w:hAnsi="ＭＳ 明朝" w:hint="eastAsia"/>
                                <w:sz w:val="21"/>
                                <w:szCs w:val="21"/>
                              </w:rPr>
                              <w:t>コスト縮減</w:t>
                            </w:r>
                            <w:r w:rsidR="00214647" w:rsidRPr="009D1FFA">
                              <w:rPr>
                                <w:rFonts w:ascii="ＭＳ 明朝" w:hAnsi="ＭＳ 明朝" w:hint="eastAsia"/>
                                <w:sz w:val="21"/>
                                <w:szCs w:val="21"/>
                              </w:rPr>
                              <w:t>のための</w:t>
                            </w:r>
                            <w:r w:rsidR="006A6619" w:rsidRPr="009D1FFA">
                              <w:rPr>
                                <w:rFonts w:ascii="ＭＳ 明朝" w:hAnsi="ＭＳ 明朝" w:hint="eastAsia"/>
                                <w:sz w:val="21"/>
                                <w:szCs w:val="21"/>
                              </w:rPr>
                              <w:t>方策について、プラント</w:t>
                            </w:r>
                            <w:r w:rsidR="002A3814" w:rsidRPr="009D1FFA">
                              <w:rPr>
                                <w:rFonts w:ascii="ＭＳ 明朝" w:hAnsi="ＭＳ 明朝" w:hint="eastAsia"/>
                                <w:sz w:val="21"/>
                                <w:szCs w:val="21"/>
                              </w:rPr>
                              <w:t>/</w:t>
                            </w:r>
                            <w:r w:rsidR="006A6619" w:rsidRPr="009D1FFA">
                              <w:rPr>
                                <w:rFonts w:ascii="ＭＳ 明朝" w:hAnsi="ＭＳ 明朝" w:hint="eastAsia"/>
                                <w:sz w:val="21"/>
                                <w:szCs w:val="21"/>
                              </w:rPr>
                              <w:t>建築の種別、</w:t>
                            </w:r>
                            <w:r w:rsidR="00B875F6" w:rsidRPr="009D1FFA">
                              <w:rPr>
                                <w:rFonts w:ascii="ＭＳ 明朝" w:hAnsi="ＭＳ 明朝" w:hint="eastAsia"/>
                                <w:sz w:val="21"/>
                                <w:szCs w:val="21"/>
                              </w:rPr>
                              <w:t>VE</w:t>
                            </w:r>
                            <w:r w:rsidR="002A3814" w:rsidRPr="009D1FFA">
                              <w:rPr>
                                <w:rFonts w:ascii="ＭＳ 明朝" w:hAnsi="ＭＳ 明朝" w:hint="eastAsia"/>
                                <w:sz w:val="21"/>
                                <w:szCs w:val="21"/>
                              </w:rPr>
                              <w:t>/</w:t>
                            </w:r>
                            <w:r w:rsidR="00B875F6" w:rsidRPr="009D1FFA">
                              <w:rPr>
                                <w:rFonts w:ascii="ＭＳ 明朝" w:hAnsi="ＭＳ 明朝" w:hint="eastAsia"/>
                                <w:sz w:val="21"/>
                                <w:szCs w:val="21"/>
                              </w:rPr>
                              <w:t>CDの種別、</w:t>
                            </w:r>
                            <w:r w:rsidR="001B551C" w:rsidRPr="009D1FFA">
                              <w:rPr>
                                <w:rFonts w:ascii="ＭＳ 明朝" w:hAnsi="ＭＳ 明朝" w:hint="eastAsia"/>
                                <w:sz w:val="21"/>
                                <w:szCs w:val="21"/>
                              </w:rPr>
                              <w:t>項目名称、</w:t>
                            </w:r>
                            <w:r w:rsidR="00B875F6" w:rsidRPr="009D1FFA">
                              <w:rPr>
                                <w:rFonts w:ascii="ＭＳ 明朝" w:hAnsi="ＭＳ 明朝" w:hint="eastAsia"/>
                                <w:sz w:val="21"/>
                                <w:szCs w:val="21"/>
                              </w:rPr>
                              <w:t>提案</w:t>
                            </w:r>
                            <w:r w:rsidR="001B551C" w:rsidRPr="009D1FFA">
                              <w:rPr>
                                <w:rFonts w:ascii="ＭＳ 明朝" w:hAnsi="ＭＳ 明朝" w:hint="eastAsia"/>
                                <w:sz w:val="21"/>
                                <w:szCs w:val="21"/>
                              </w:rPr>
                              <w:t>内容、適用上の課題と対応策、提案の裏付けとなる実施事例（実績）、コスト縮減見込額等</w:t>
                            </w:r>
                            <w:r w:rsidR="000E1A54" w:rsidRPr="009D1FFA">
                              <w:rPr>
                                <w:rFonts w:ascii="ＭＳ 明朝" w:hAnsi="ＭＳ 明朝" w:hint="eastAsia"/>
                                <w:sz w:val="21"/>
                                <w:szCs w:val="21"/>
                              </w:rPr>
                              <w:t>、必要な内容</w:t>
                            </w:r>
                            <w:r w:rsidR="001B551C" w:rsidRPr="009D1FFA">
                              <w:rPr>
                                <w:rFonts w:ascii="ＭＳ 明朝" w:hAnsi="ＭＳ 明朝" w:hint="eastAsia"/>
                                <w:sz w:val="21"/>
                                <w:szCs w:val="21"/>
                              </w:rPr>
                              <w:t>を</w:t>
                            </w:r>
                            <w:r w:rsidR="000E1A54" w:rsidRPr="009D1FFA">
                              <w:rPr>
                                <w:rFonts w:ascii="ＭＳ 明朝" w:hAnsi="ＭＳ 明朝" w:hint="eastAsia"/>
                                <w:sz w:val="21"/>
                                <w:szCs w:val="21"/>
                              </w:rPr>
                              <w:t>記載</w:t>
                            </w:r>
                            <w:r w:rsidR="001B551C" w:rsidRPr="009D1FFA">
                              <w:rPr>
                                <w:rFonts w:ascii="ＭＳ 明朝" w:hAnsi="ＭＳ 明朝" w:hint="eastAsia"/>
                                <w:sz w:val="21"/>
                                <w:szCs w:val="21"/>
                              </w:rPr>
                              <w:t>する。</w:t>
                            </w:r>
                          </w:p>
                          <w:p w14:paraId="2C3CDA09" w14:textId="77777777" w:rsidR="000F17A2" w:rsidRPr="009D1FFA" w:rsidRDefault="000F17A2" w:rsidP="000F17A2">
                            <w:pPr>
                              <w:jc w:val="left"/>
                              <w:rPr>
                                <w:rFonts w:ascii="ＭＳ 明朝" w:hAnsi="ＭＳ 明朝"/>
                                <w:sz w:val="21"/>
                                <w:szCs w:val="21"/>
                              </w:rPr>
                            </w:pPr>
                          </w:p>
                          <w:p w14:paraId="08AB2F1B" w14:textId="09923F27" w:rsidR="000F17A2" w:rsidRPr="009D1FFA" w:rsidRDefault="000F17A2" w:rsidP="000F17A2">
                            <w:pPr>
                              <w:ind w:firstLineChars="100" w:firstLine="210"/>
                              <w:jc w:val="left"/>
                              <w:rPr>
                                <w:rFonts w:ascii="ＭＳ 明朝" w:hAnsi="ＭＳ 明朝"/>
                                <w:sz w:val="21"/>
                                <w:szCs w:val="21"/>
                              </w:rPr>
                            </w:pPr>
                            <w:r w:rsidRPr="009D1FFA">
                              <w:rPr>
                                <w:rFonts w:ascii="ＭＳ 明朝" w:hAnsi="ＭＳ 明朝" w:hint="eastAsia"/>
                                <w:sz w:val="21"/>
                                <w:szCs w:val="21"/>
                              </w:rPr>
                              <w:t>・ランニングコストの縮減に関する提案</w:t>
                            </w:r>
                          </w:p>
                          <w:p w14:paraId="643B7CBC" w14:textId="5B037675" w:rsidR="000F17A2" w:rsidRPr="009D1FFA" w:rsidRDefault="000F17A2" w:rsidP="008E663B">
                            <w:pPr>
                              <w:ind w:leftChars="100" w:left="400"/>
                              <w:jc w:val="left"/>
                              <w:rPr>
                                <w:rFonts w:ascii="ＭＳ 明朝" w:hAnsi="ＭＳ 明朝"/>
                                <w:sz w:val="21"/>
                                <w:szCs w:val="21"/>
                              </w:rPr>
                            </w:pPr>
                            <w:r w:rsidRPr="009D1FFA">
                              <w:rPr>
                                <w:rFonts w:ascii="ＭＳ 明朝" w:hAnsi="ＭＳ 明朝" w:hint="eastAsia"/>
                                <w:sz w:val="21"/>
                                <w:szCs w:val="21"/>
                              </w:rPr>
                              <w:t xml:space="preserve">　焼却炉</w:t>
                            </w:r>
                            <w:r w:rsidR="00D47458" w:rsidRPr="009D1FFA">
                              <w:rPr>
                                <w:rFonts w:ascii="ＭＳ 明朝" w:hAnsi="ＭＳ 明朝" w:hint="eastAsia"/>
                                <w:sz w:val="21"/>
                                <w:szCs w:val="21"/>
                              </w:rPr>
                              <w:t>設備（火格子、耐火物）</w:t>
                            </w:r>
                            <w:r w:rsidRPr="009D1FFA">
                              <w:rPr>
                                <w:rFonts w:ascii="ＭＳ 明朝" w:hAnsi="ＭＳ 明朝" w:hint="eastAsia"/>
                                <w:sz w:val="21"/>
                                <w:szCs w:val="21"/>
                              </w:rPr>
                              <w:t>、ボイラ設備</w:t>
                            </w:r>
                            <w:r w:rsidR="001E5363" w:rsidRPr="009D1FFA">
                              <w:rPr>
                                <w:rFonts w:ascii="ＭＳ 明朝" w:hAnsi="ＭＳ 明朝" w:hint="eastAsia"/>
                                <w:sz w:val="21"/>
                                <w:szCs w:val="21"/>
                              </w:rPr>
                              <w:t>（</w:t>
                            </w:r>
                            <w:r w:rsidR="0058623E" w:rsidRPr="009D1FFA">
                              <w:rPr>
                                <w:rFonts w:ascii="ＭＳ 明朝" w:hAnsi="ＭＳ 明朝" w:hint="eastAsia"/>
                                <w:sz w:val="21"/>
                                <w:szCs w:val="21"/>
                              </w:rPr>
                              <w:t>ボイラ水管</w:t>
                            </w:r>
                            <w:r w:rsidR="00D47458" w:rsidRPr="009D1FFA">
                              <w:rPr>
                                <w:rFonts w:ascii="ＭＳ 明朝" w:hAnsi="ＭＳ 明朝" w:hint="eastAsia"/>
                                <w:sz w:val="21"/>
                                <w:szCs w:val="21"/>
                              </w:rPr>
                              <w:t>）について、</w:t>
                            </w:r>
                            <w:r w:rsidR="00D47458" w:rsidRPr="009D1FFA">
                              <w:rPr>
                                <w:rFonts w:ascii="ＭＳ 明朝" w:hAnsi="ＭＳ 明朝"/>
                                <w:sz w:val="21"/>
                                <w:szCs w:val="21"/>
                              </w:rPr>
                              <w:t>30</w:t>
                            </w:r>
                            <w:r w:rsidR="00D47458" w:rsidRPr="009D1FFA">
                              <w:rPr>
                                <w:rFonts w:ascii="ＭＳ 明朝" w:hAnsi="ＭＳ 明朝" w:hint="eastAsia"/>
                                <w:sz w:val="21"/>
                                <w:szCs w:val="21"/>
                              </w:rPr>
                              <w:t>年間の整備計画を</w:t>
                            </w:r>
                            <w:r w:rsidRPr="009D1FFA">
                              <w:rPr>
                                <w:rFonts w:ascii="ＭＳ 明朝" w:hAnsi="ＭＳ 明朝" w:hint="eastAsia"/>
                                <w:sz w:val="21"/>
                                <w:szCs w:val="21"/>
                              </w:rPr>
                              <w:t>記載する。</w:t>
                            </w:r>
                          </w:p>
                          <w:p w14:paraId="74647EA1" w14:textId="0420BB57" w:rsidR="000F17A2" w:rsidRPr="009D1FFA" w:rsidRDefault="000F17A2" w:rsidP="000F17A2">
                            <w:pPr>
                              <w:jc w:val="left"/>
                              <w:rPr>
                                <w:rFonts w:ascii="ＭＳ 明朝" w:hAnsi="ＭＳ 明朝"/>
                                <w:sz w:val="21"/>
                                <w:szCs w:val="21"/>
                              </w:rPr>
                            </w:pPr>
                          </w:p>
                          <w:p w14:paraId="348FC1A4" w14:textId="5433A955" w:rsidR="000F17A2" w:rsidRPr="009D1FFA" w:rsidRDefault="000F17A2" w:rsidP="000F17A2">
                            <w:pPr>
                              <w:jc w:val="left"/>
                              <w:rPr>
                                <w:rFonts w:ascii="ＭＳ 明朝" w:hAnsi="ＭＳ 明朝"/>
                                <w:sz w:val="21"/>
                                <w:szCs w:val="21"/>
                              </w:rPr>
                            </w:pPr>
                            <w:r w:rsidRPr="009D1FFA">
                              <w:rPr>
                                <w:rFonts w:ascii="ＭＳ 明朝" w:hAnsi="ＭＳ 明朝" w:hint="eastAsia"/>
                                <w:sz w:val="21"/>
                                <w:szCs w:val="21"/>
                              </w:rPr>
                              <w:t xml:space="preserve">　・その他</w:t>
                            </w:r>
                          </w:p>
                          <w:p w14:paraId="6C1E2672" w14:textId="4BEC98C9" w:rsidR="000F17A2" w:rsidRPr="009D1FFA" w:rsidRDefault="000F17A2" w:rsidP="000F17A2">
                            <w:pPr>
                              <w:jc w:val="left"/>
                              <w:rPr>
                                <w:rFonts w:ascii="ＭＳ 明朝" w:hAnsi="ＭＳ 明朝"/>
                                <w:sz w:val="21"/>
                                <w:szCs w:val="21"/>
                              </w:rPr>
                            </w:pPr>
                            <w:r w:rsidRPr="009D1FFA">
                              <w:rPr>
                                <w:rFonts w:ascii="ＭＳ 明朝" w:hAnsi="ＭＳ 明朝" w:hint="eastAsia"/>
                                <w:sz w:val="21"/>
                                <w:szCs w:val="21"/>
                              </w:rPr>
                              <w:t xml:space="preserve">　　　その他、事業費縮減に関する提案があれば記載する。</w:t>
                            </w:r>
                          </w:p>
                          <w:p w14:paraId="6D9CC210" w14:textId="77777777" w:rsidR="000E1A54" w:rsidRPr="009D1FFA" w:rsidRDefault="000E1A54" w:rsidP="000E1A54">
                            <w:pPr>
                              <w:jc w:val="left"/>
                              <w:rPr>
                                <w:rFonts w:ascii="ＭＳ 明朝" w:hAnsi="ＭＳ 明朝"/>
                                <w:sz w:val="21"/>
                                <w:szCs w:val="21"/>
                              </w:rPr>
                            </w:pPr>
                          </w:p>
                          <w:p w14:paraId="2FCF5BA2" w14:textId="31CDC0B2" w:rsidR="00B871E9" w:rsidRPr="009D1FFA" w:rsidRDefault="00B871E9" w:rsidP="00AE71E2">
                            <w:pPr>
                              <w:jc w:val="left"/>
                              <w:rPr>
                                <w:rFonts w:ascii="ＭＳ 明朝" w:hAnsi="ＭＳ 明朝"/>
                                <w:sz w:val="21"/>
                                <w:szCs w:val="21"/>
                              </w:rPr>
                            </w:pPr>
                            <w:r w:rsidRPr="009D1FFA">
                              <w:rPr>
                                <w:rFonts w:ascii="ＭＳ 明朝" w:hAnsi="ＭＳ 明朝" w:hint="eastAsia"/>
                                <w:sz w:val="21"/>
                                <w:szCs w:val="21"/>
                              </w:rPr>
                              <w:t>「事業費の増加を抑制するための管理手法」に関する提案について、以下の項目を含めて記載する。</w:t>
                            </w:r>
                          </w:p>
                          <w:p w14:paraId="3B25A74C" w14:textId="4EAB00CE" w:rsidR="001B551C" w:rsidRPr="009D1FFA" w:rsidRDefault="001B551C" w:rsidP="000E1A54">
                            <w:pPr>
                              <w:ind w:firstLineChars="100" w:firstLine="210"/>
                              <w:jc w:val="left"/>
                              <w:rPr>
                                <w:rFonts w:ascii="ＭＳ 明朝" w:hAnsi="ＭＳ 明朝"/>
                                <w:sz w:val="21"/>
                                <w:szCs w:val="21"/>
                              </w:rPr>
                            </w:pPr>
                            <w:r w:rsidRPr="009D1FFA">
                              <w:rPr>
                                <w:rFonts w:ascii="ＭＳ 明朝" w:hAnsi="ＭＳ 明朝" w:hint="eastAsia"/>
                                <w:sz w:val="21"/>
                                <w:szCs w:val="21"/>
                              </w:rPr>
                              <w:t>・設計段階における工事</w:t>
                            </w:r>
                            <w:r w:rsidR="000E1A54" w:rsidRPr="009D1FFA">
                              <w:rPr>
                                <w:rFonts w:ascii="ＭＳ 明朝" w:hAnsi="ＭＳ 明朝" w:hint="eastAsia"/>
                                <w:sz w:val="21"/>
                                <w:szCs w:val="21"/>
                              </w:rPr>
                              <w:t>価格</w:t>
                            </w:r>
                            <w:r w:rsidR="006A6619" w:rsidRPr="009D1FFA">
                              <w:rPr>
                                <w:rFonts w:ascii="ＭＳ 明朝" w:hAnsi="ＭＳ 明朝" w:hint="eastAsia"/>
                                <w:sz w:val="21"/>
                                <w:szCs w:val="21"/>
                              </w:rPr>
                              <w:t>の増加</w:t>
                            </w:r>
                            <w:r w:rsidRPr="009D1FFA">
                              <w:rPr>
                                <w:rFonts w:ascii="ＭＳ 明朝" w:hAnsi="ＭＳ 明朝" w:hint="eastAsia"/>
                                <w:sz w:val="21"/>
                                <w:szCs w:val="21"/>
                              </w:rPr>
                              <w:t>を抑制するための管理手法</w:t>
                            </w:r>
                          </w:p>
                          <w:p w14:paraId="2E8FEED2" w14:textId="0E2A361A" w:rsidR="001B551C" w:rsidRPr="009D1FFA" w:rsidRDefault="00663753" w:rsidP="00663753">
                            <w:pPr>
                              <w:ind w:leftChars="100" w:left="400" w:firstLineChars="100" w:firstLine="210"/>
                              <w:jc w:val="left"/>
                              <w:rPr>
                                <w:rFonts w:ascii="ＭＳ 明朝" w:hAnsi="ＭＳ 明朝"/>
                                <w:sz w:val="21"/>
                                <w:szCs w:val="21"/>
                              </w:rPr>
                            </w:pPr>
                            <w:r w:rsidRPr="009D1FFA">
                              <w:rPr>
                                <w:rFonts w:ascii="ＭＳ 明朝" w:hAnsi="ＭＳ 明朝" w:hint="eastAsia"/>
                                <w:sz w:val="21"/>
                                <w:szCs w:val="21"/>
                              </w:rPr>
                              <w:t>資材</w:t>
                            </w:r>
                            <w:r w:rsidR="00614AB1" w:rsidRPr="009D1FFA">
                              <w:rPr>
                                <w:rFonts w:ascii="ＭＳ 明朝" w:hAnsi="ＭＳ 明朝" w:hint="eastAsia"/>
                                <w:sz w:val="21"/>
                                <w:szCs w:val="21"/>
                              </w:rPr>
                              <w:t>調達の工夫</w:t>
                            </w:r>
                            <w:r w:rsidR="00D47458" w:rsidRPr="009D1FFA">
                              <w:rPr>
                                <w:rFonts w:ascii="ＭＳ 明朝" w:hAnsi="ＭＳ 明朝" w:hint="eastAsia"/>
                                <w:sz w:val="21"/>
                                <w:szCs w:val="21"/>
                              </w:rPr>
                              <w:t>や</w:t>
                            </w:r>
                            <w:r w:rsidR="00614AB1" w:rsidRPr="009D1FFA">
                              <w:rPr>
                                <w:rFonts w:ascii="ＭＳ 明朝" w:hAnsi="ＭＳ 明朝" w:hint="eastAsia"/>
                                <w:sz w:val="21"/>
                                <w:szCs w:val="21"/>
                              </w:rPr>
                              <w:t>仕様変更</w:t>
                            </w:r>
                            <w:r w:rsidR="00214647" w:rsidRPr="009D1FFA">
                              <w:rPr>
                                <w:rFonts w:ascii="ＭＳ 明朝" w:hAnsi="ＭＳ 明朝" w:hint="eastAsia"/>
                                <w:sz w:val="21"/>
                                <w:szCs w:val="21"/>
                              </w:rPr>
                              <w:t>時の</w:t>
                            </w:r>
                            <w:r w:rsidR="00614AB1" w:rsidRPr="009D1FFA">
                              <w:rPr>
                                <w:rFonts w:ascii="ＭＳ 明朝" w:hAnsi="ＭＳ 明朝" w:hint="eastAsia"/>
                                <w:sz w:val="21"/>
                                <w:szCs w:val="21"/>
                              </w:rPr>
                              <w:t>コスト検証等、</w:t>
                            </w:r>
                            <w:r w:rsidR="00701097" w:rsidRPr="009D1FFA">
                              <w:rPr>
                                <w:rFonts w:ascii="ＭＳ 明朝" w:hAnsi="ＭＳ 明朝" w:hint="eastAsia"/>
                                <w:sz w:val="21"/>
                                <w:szCs w:val="21"/>
                              </w:rPr>
                              <w:t>工事価格の増加を抑制するための管理手法とその工夫について記載する。また、</w:t>
                            </w:r>
                            <w:r w:rsidR="000E1A54" w:rsidRPr="009D1FFA">
                              <w:rPr>
                                <w:rFonts w:ascii="ＭＳ 明朝" w:hAnsi="ＭＳ 明朝" w:hint="eastAsia"/>
                                <w:sz w:val="21"/>
                                <w:szCs w:val="21"/>
                              </w:rPr>
                              <w:t>同様の</w:t>
                            </w:r>
                            <w:r w:rsidR="001B551C" w:rsidRPr="009D1FFA">
                              <w:rPr>
                                <w:rFonts w:ascii="ＭＳ 明朝" w:hAnsi="ＭＳ 明朝" w:hint="eastAsia"/>
                                <w:sz w:val="21"/>
                                <w:szCs w:val="21"/>
                              </w:rPr>
                              <w:t>実施事例（実績）等</w:t>
                            </w:r>
                            <w:r w:rsidR="00701097" w:rsidRPr="009D1FFA">
                              <w:rPr>
                                <w:rFonts w:ascii="ＭＳ 明朝" w:hAnsi="ＭＳ 明朝" w:hint="eastAsia"/>
                                <w:sz w:val="21"/>
                                <w:szCs w:val="21"/>
                              </w:rPr>
                              <w:t>があれば</w:t>
                            </w:r>
                            <w:r w:rsidR="004C4EAA" w:rsidRPr="009D1FFA">
                              <w:rPr>
                                <w:rFonts w:ascii="ＭＳ 明朝" w:hAnsi="ＭＳ 明朝" w:hint="eastAsia"/>
                                <w:sz w:val="21"/>
                                <w:szCs w:val="21"/>
                              </w:rPr>
                              <w:t>記載</w:t>
                            </w:r>
                            <w:r w:rsidR="001B551C" w:rsidRPr="009D1FFA">
                              <w:rPr>
                                <w:rFonts w:ascii="ＭＳ 明朝" w:hAnsi="ＭＳ 明朝" w:hint="eastAsia"/>
                                <w:sz w:val="21"/>
                                <w:szCs w:val="21"/>
                              </w:rPr>
                              <w:t>する。</w:t>
                            </w:r>
                          </w:p>
                          <w:p w14:paraId="62C9AA74" w14:textId="77777777" w:rsidR="001B551C" w:rsidRPr="009D1FFA" w:rsidRDefault="001B551C" w:rsidP="001B551C">
                            <w:pPr>
                              <w:jc w:val="left"/>
                              <w:rPr>
                                <w:rFonts w:ascii="ＭＳ 明朝" w:hAnsi="ＭＳ 明朝"/>
                                <w:sz w:val="21"/>
                                <w:szCs w:val="21"/>
                              </w:rPr>
                            </w:pPr>
                          </w:p>
                          <w:p w14:paraId="21552D1D" w14:textId="77777777" w:rsidR="00B1523F" w:rsidRPr="009D1FFA" w:rsidRDefault="00B1523F" w:rsidP="001B551C">
                            <w:pPr>
                              <w:jc w:val="left"/>
                              <w:rPr>
                                <w:rFonts w:ascii="ＭＳ 明朝" w:hAnsi="ＭＳ 明朝"/>
                                <w:sz w:val="21"/>
                                <w:szCs w:val="21"/>
                              </w:rPr>
                            </w:pPr>
                          </w:p>
                          <w:p w14:paraId="6D9D1EDF" w14:textId="77777777" w:rsidR="001B551C" w:rsidRPr="009D1FFA" w:rsidRDefault="001B551C" w:rsidP="001B551C">
                            <w:pPr>
                              <w:jc w:val="left"/>
                              <w:rPr>
                                <w:rFonts w:ascii="ＭＳ 明朝" w:hAnsi="ＭＳ 明朝"/>
                                <w:sz w:val="21"/>
                                <w:szCs w:val="21"/>
                              </w:rPr>
                            </w:pPr>
                            <w:r w:rsidRPr="009D1FFA">
                              <w:rPr>
                                <w:rFonts w:ascii="ＭＳ 明朝" w:hAnsi="ＭＳ 明朝" w:hint="eastAsia"/>
                                <w:sz w:val="21"/>
                                <w:szCs w:val="21"/>
                              </w:rPr>
                              <w:t>【作成上の注意】</w:t>
                            </w:r>
                          </w:p>
                          <w:p w14:paraId="7ECA2F87" w14:textId="77F45293" w:rsidR="000E1A54" w:rsidRPr="009D1FFA" w:rsidRDefault="001B551C" w:rsidP="000E1A54">
                            <w:pPr>
                              <w:ind w:firstLineChars="100" w:firstLine="210"/>
                              <w:jc w:val="left"/>
                              <w:rPr>
                                <w:rFonts w:ascii="ＭＳ 明朝" w:hAnsi="ＭＳ 明朝"/>
                                <w:sz w:val="21"/>
                                <w:szCs w:val="21"/>
                              </w:rPr>
                            </w:pPr>
                            <w:r w:rsidRPr="009D1FFA">
                              <w:rPr>
                                <w:rFonts w:ascii="ＭＳ 明朝" w:hAnsi="ＭＳ 明朝" w:hint="eastAsia"/>
                                <w:sz w:val="21"/>
                                <w:szCs w:val="21"/>
                              </w:rPr>
                              <w:t>・</w:t>
                            </w:r>
                            <w:r w:rsidR="00722F87" w:rsidRPr="009D1FFA">
                              <w:rPr>
                                <w:rFonts w:ascii="ＭＳ 明朝" w:hAnsi="ＭＳ 明朝" w:hint="eastAsia"/>
                                <w:sz w:val="21"/>
                                <w:szCs w:val="21"/>
                              </w:rPr>
                              <w:t>Ａ４</w:t>
                            </w:r>
                            <w:r w:rsidR="009E09AA" w:rsidRPr="009D1FFA">
                              <w:rPr>
                                <w:rFonts w:ascii="ＭＳ 明朝" w:hAnsi="ＭＳ 明朝" w:hint="eastAsia"/>
                                <w:sz w:val="21"/>
                                <w:szCs w:val="21"/>
                              </w:rPr>
                              <w:t>（縦）</w:t>
                            </w:r>
                            <w:r w:rsidR="00722F87" w:rsidRPr="009D1FFA">
                              <w:rPr>
                                <w:rFonts w:ascii="ＭＳ 明朝" w:hAnsi="ＭＳ 明朝" w:hint="eastAsia"/>
                                <w:sz w:val="21"/>
                                <w:szCs w:val="21"/>
                              </w:rPr>
                              <w:t>または</w:t>
                            </w:r>
                            <w:r w:rsidR="004F7E97" w:rsidRPr="009D1FFA">
                              <w:rPr>
                                <w:rFonts w:ascii="ＭＳ 明朝" w:hAnsi="ＭＳ 明朝" w:hint="eastAsia"/>
                                <w:sz w:val="21"/>
                                <w:szCs w:val="21"/>
                              </w:rPr>
                              <w:t>Ａ３</w:t>
                            </w:r>
                            <w:r w:rsidR="009E09AA" w:rsidRPr="009D1FFA">
                              <w:rPr>
                                <w:rFonts w:ascii="ＭＳ 明朝" w:hAnsi="ＭＳ 明朝" w:hint="eastAsia"/>
                                <w:sz w:val="21"/>
                                <w:szCs w:val="21"/>
                              </w:rPr>
                              <w:t>（横）</w:t>
                            </w:r>
                            <w:r w:rsidR="000E1A54" w:rsidRPr="009D1FFA">
                              <w:rPr>
                                <w:rFonts w:ascii="ＭＳ 明朝" w:hAnsi="ＭＳ 明朝" w:hint="eastAsia"/>
                                <w:sz w:val="21"/>
                                <w:szCs w:val="21"/>
                              </w:rPr>
                              <w:t>サイズ</w:t>
                            </w:r>
                            <w:r w:rsidRPr="009D1FFA">
                              <w:rPr>
                                <w:rFonts w:ascii="ＭＳ 明朝" w:hAnsi="ＭＳ 明朝" w:hint="eastAsia"/>
                                <w:sz w:val="21"/>
                                <w:szCs w:val="21"/>
                              </w:rPr>
                              <w:t>、片面４枚以内</w:t>
                            </w:r>
                            <w:r w:rsidR="000E1A54" w:rsidRPr="009D1FFA">
                              <w:rPr>
                                <w:rFonts w:ascii="ＭＳ 明朝" w:hAnsi="ＭＳ 明朝" w:hint="eastAsia"/>
                                <w:sz w:val="21"/>
                                <w:szCs w:val="21"/>
                              </w:rPr>
                              <w:t>とする。</w:t>
                            </w:r>
                          </w:p>
                          <w:p w14:paraId="3FB63F15" w14:textId="26EB2AF7" w:rsidR="001B551C" w:rsidRPr="009D1FFA" w:rsidRDefault="000E1A54" w:rsidP="000E1A54">
                            <w:pPr>
                              <w:ind w:firstLineChars="100" w:firstLine="210"/>
                              <w:jc w:val="left"/>
                              <w:rPr>
                                <w:rFonts w:ascii="ＭＳ 明朝" w:hAnsi="ＭＳ 明朝"/>
                                <w:sz w:val="21"/>
                                <w:szCs w:val="21"/>
                              </w:rPr>
                            </w:pPr>
                            <w:r w:rsidRPr="009D1FFA">
                              <w:rPr>
                                <w:rFonts w:ascii="ＭＳ 明朝" w:hAnsi="ＭＳ 明朝" w:hint="eastAsia"/>
                                <w:sz w:val="21"/>
                                <w:szCs w:val="21"/>
                              </w:rPr>
                              <w:t>・</w:t>
                            </w:r>
                            <w:r w:rsidR="001B551C" w:rsidRPr="009D1FFA">
                              <w:rPr>
                                <w:rFonts w:ascii="ＭＳ 明朝" w:hAnsi="ＭＳ 明朝" w:hint="eastAsia"/>
                                <w:sz w:val="21"/>
                                <w:szCs w:val="21"/>
                              </w:rPr>
                              <w:t>図表の使用は可とする。</w:t>
                            </w:r>
                          </w:p>
                          <w:p w14:paraId="4D9EDC06" w14:textId="03557ADB" w:rsidR="001B551C" w:rsidRPr="009D1FFA" w:rsidRDefault="001B551C" w:rsidP="000E1A54">
                            <w:pPr>
                              <w:ind w:firstLineChars="100" w:firstLine="210"/>
                              <w:jc w:val="left"/>
                              <w:rPr>
                                <w:rFonts w:ascii="ＭＳ 明朝" w:hAnsi="ＭＳ 明朝"/>
                                <w:sz w:val="21"/>
                                <w:szCs w:val="21"/>
                              </w:rPr>
                            </w:pPr>
                            <w:r w:rsidRPr="009D1FFA">
                              <w:rPr>
                                <w:rFonts w:ascii="ＭＳ 明朝" w:hAnsi="ＭＳ 明朝" w:hint="eastAsia"/>
                                <w:sz w:val="21"/>
                                <w:szCs w:val="21"/>
                              </w:rPr>
                              <w:t>・文字の大きさは10.5 ポイント以上とする。</w:t>
                            </w:r>
                            <w:r w:rsidR="005B0332" w:rsidRPr="009D1FFA">
                              <w:rPr>
                                <w:rFonts w:ascii="ＭＳ 明朝" w:hAnsi="ＭＳ 明朝" w:cs="ＭＳ ゴシック" w:hint="eastAsia"/>
                                <w:sz w:val="21"/>
                                <w:szCs w:val="21"/>
                              </w:rPr>
                              <w:t>ただし、図表中の文字はこの限りでない。</w:t>
                            </w:r>
                          </w:p>
                          <w:p w14:paraId="5C3C27DA" w14:textId="35BC74F4" w:rsidR="001645A8" w:rsidRPr="009D1FFA" w:rsidRDefault="001645A8" w:rsidP="000E1A54">
                            <w:pPr>
                              <w:ind w:firstLineChars="100" w:firstLine="210"/>
                              <w:jc w:val="left"/>
                              <w:rPr>
                                <w:rFonts w:ascii="ＭＳ 明朝" w:hAnsi="ＭＳ 明朝"/>
                                <w:sz w:val="21"/>
                                <w:szCs w:val="21"/>
                              </w:rPr>
                            </w:pPr>
                            <w:r w:rsidRPr="009D1FFA">
                              <w:rPr>
                                <w:rFonts w:ascii="ＭＳ 明朝" w:hAnsi="ＭＳ 明朝" w:hint="eastAsia"/>
                                <w:sz w:val="21"/>
                                <w:szCs w:val="21"/>
                              </w:rPr>
                              <w:t>・提案の裏付けとなる実施事例（実績）の参考資料は、枚数制限の対象外とする。</w:t>
                            </w:r>
                          </w:p>
                          <w:p w14:paraId="1753A844" w14:textId="21D2B271" w:rsidR="00F92971" w:rsidRPr="009D1FFA" w:rsidRDefault="00F92971" w:rsidP="00F92971">
                            <w:pPr>
                              <w:ind w:firstLineChars="100" w:firstLine="210"/>
                              <w:jc w:val="left"/>
                              <w:rPr>
                                <w:rFonts w:ascii="ＭＳ 明朝" w:hAnsi="ＭＳ 明朝"/>
                                <w:sz w:val="21"/>
                                <w:szCs w:val="21"/>
                              </w:rPr>
                            </w:pPr>
                            <w:r w:rsidRPr="009D1FFA">
                              <w:rPr>
                                <w:rFonts w:ascii="ＭＳ 明朝" w:hAnsi="ＭＳ 明朝" w:hint="eastAsia"/>
                                <w:sz w:val="21"/>
                                <w:szCs w:val="21"/>
                              </w:rPr>
                              <w:t>・提案にあたっては、焼却炉規模</w:t>
                            </w:r>
                            <w:r w:rsidRPr="009D1FFA">
                              <w:rPr>
                                <w:rFonts w:ascii="ＭＳ 明朝" w:hAnsi="ＭＳ 明朝"/>
                                <w:sz w:val="21"/>
                                <w:szCs w:val="21"/>
                              </w:rPr>
                              <w:t>500</w:t>
                            </w:r>
                            <w:r w:rsidR="00FA1A66" w:rsidRPr="009D1FFA">
                              <w:rPr>
                                <w:rFonts w:ascii="ＭＳ 明朝" w:hAnsi="ＭＳ 明朝" w:hint="eastAsia"/>
                                <w:sz w:val="21"/>
                                <w:szCs w:val="21"/>
                              </w:rPr>
                              <w:t>トン</w:t>
                            </w:r>
                            <w:r w:rsidR="002A3814" w:rsidRPr="009D1FFA">
                              <w:rPr>
                                <w:rFonts w:ascii="ＭＳ 明朝" w:hAnsi="ＭＳ 明朝" w:hint="eastAsia"/>
                                <w:sz w:val="21"/>
                                <w:szCs w:val="21"/>
                              </w:rPr>
                              <w:t>/</w:t>
                            </w:r>
                            <w:r w:rsidRPr="009D1FFA">
                              <w:rPr>
                                <w:rFonts w:ascii="ＭＳ 明朝" w:hAnsi="ＭＳ 明朝" w:hint="eastAsia"/>
                                <w:sz w:val="21"/>
                                <w:szCs w:val="21"/>
                              </w:rPr>
                              <w:t>日を条件とする。</w:t>
                            </w:r>
                          </w:p>
                          <w:p w14:paraId="5CA54CB8" w14:textId="2AAA750A" w:rsidR="005612C7" w:rsidRPr="009D1FFA" w:rsidRDefault="001B551C" w:rsidP="005612C7">
                            <w:pPr>
                              <w:ind w:firstLineChars="100" w:firstLine="210"/>
                              <w:jc w:val="left"/>
                              <w:rPr>
                                <w:rFonts w:ascii="ＭＳ 明朝" w:hAnsi="ＭＳ 明朝"/>
                                <w:sz w:val="21"/>
                                <w:szCs w:val="21"/>
                              </w:rPr>
                            </w:pPr>
                            <w:r w:rsidRPr="009D1FFA">
                              <w:rPr>
                                <w:rFonts w:ascii="ＭＳ 明朝" w:hAnsi="ＭＳ 明朝" w:hint="eastAsia"/>
                                <w:sz w:val="21"/>
                                <w:szCs w:val="21"/>
                              </w:rPr>
                              <w:t>・本囲みは削除して様式として使用する。</w:t>
                            </w:r>
                          </w:p>
                          <w:p w14:paraId="63CEEC23" w14:textId="77777777" w:rsidR="001B551C" w:rsidRPr="009D1FFA" w:rsidRDefault="001B551C" w:rsidP="001B551C">
                            <w:pPr>
                              <w:jc w:val="left"/>
                              <w:rPr>
                                <w:rFonts w:ascii="ＭＳ 明朝" w:hAnsi="ＭＳ 明朝"/>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AD175" id="_x0000_t202" coordsize="21600,21600" o:spt="202" path="m,l,21600r21600,l21600,xe">
                <v:stroke joinstyle="miter"/>
                <v:path gradientshapeok="t" o:connecttype="rect"/>
              </v:shapetype>
              <v:shape id="テキスト ボックス 2" o:spid="_x0000_s1026" type="#_x0000_t202" style="position:absolute;left:0;text-align:left;margin-left:2.1pt;margin-top:1.5pt;width:477.6pt;height:66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5kNwIAAH0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" fillcolor="white [3201]" strokeweight=".5pt">
                <v:textbox>
                  <w:txbxContent>
                    <w:p w14:paraId="789E6DE4" w14:textId="77777777" w:rsidR="009F2D78" w:rsidRDefault="009F2D78" w:rsidP="00C37889">
                      <w:pPr>
                        <w:jc w:val="left"/>
                        <w:rPr>
                          <w:sz w:val="21"/>
                          <w:szCs w:val="21"/>
                        </w:rPr>
                      </w:pPr>
                      <w:bookmarkStart w:id="1" w:name="_Hlk211004335"/>
                    </w:p>
                    <w:bookmarkEnd w:id="1"/>
                    <w:p w14:paraId="1777FE93" w14:textId="77777777" w:rsidR="001B551C" w:rsidRPr="001B551C" w:rsidRDefault="001B551C" w:rsidP="001B551C">
                      <w:pPr>
                        <w:jc w:val="left"/>
                        <w:rPr>
                          <w:sz w:val="21"/>
                          <w:szCs w:val="21"/>
                        </w:rPr>
                      </w:pPr>
                      <w:r w:rsidRPr="001B551C">
                        <w:rPr>
                          <w:rFonts w:hint="eastAsia"/>
                          <w:sz w:val="21"/>
                          <w:szCs w:val="21"/>
                        </w:rPr>
                        <w:t>【提案事項】</w:t>
                      </w:r>
                    </w:p>
                    <w:p w14:paraId="716E1E19" w14:textId="284E73D1" w:rsidR="001B551C" w:rsidRPr="009D1FFA" w:rsidRDefault="00B871E9" w:rsidP="000E1A54">
                      <w:pPr>
                        <w:jc w:val="left"/>
                        <w:rPr>
                          <w:rFonts w:ascii="ＭＳ 明朝" w:hAnsi="ＭＳ 明朝"/>
                          <w:sz w:val="21"/>
                          <w:szCs w:val="21"/>
                        </w:rPr>
                      </w:pPr>
                      <w:r w:rsidRPr="009D1FFA">
                        <w:rPr>
                          <w:rFonts w:ascii="ＭＳ 明朝" w:hAnsi="ＭＳ 明朝" w:hint="eastAsia"/>
                          <w:sz w:val="21"/>
                          <w:szCs w:val="21"/>
                        </w:rPr>
                        <w:t>「</w:t>
                      </w:r>
                      <w:r w:rsidR="001B551C" w:rsidRPr="009D1FFA">
                        <w:rPr>
                          <w:rFonts w:ascii="ＭＳ 明朝" w:hAnsi="ＭＳ 明朝" w:hint="eastAsia"/>
                          <w:sz w:val="21"/>
                          <w:szCs w:val="21"/>
                        </w:rPr>
                        <w:t>ライフサイクルコストの縮減</w:t>
                      </w:r>
                      <w:r w:rsidRPr="009D1FFA">
                        <w:rPr>
                          <w:rFonts w:ascii="ＭＳ 明朝" w:hAnsi="ＭＳ 明朝" w:hint="eastAsia"/>
                          <w:sz w:val="21"/>
                          <w:szCs w:val="21"/>
                        </w:rPr>
                        <w:t>」</w:t>
                      </w:r>
                      <w:r w:rsidR="001B551C" w:rsidRPr="009D1FFA">
                        <w:rPr>
                          <w:rFonts w:ascii="ＭＳ 明朝" w:hAnsi="ＭＳ 明朝" w:hint="eastAsia"/>
                          <w:sz w:val="21"/>
                          <w:szCs w:val="21"/>
                        </w:rPr>
                        <w:t>に関する提案について、以下の</w:t>
                      </w:r>
                      <w:r w:rsidRPr="009D1FFA">
                        <w:rPr>
                          <w:rFonts w:ascii="ＭＳ 明朝" w:hAnsi="ＭＳ 明朝" w:hint="eastAsia"/>
                          <w:sz w:val="21"/>
                          <w:szCs w:val="21"/>
                        </w:rPr>
                        <w:t>項目</w:t>
                      </w:r>
                      <w:r w:rsidR="001B551C" w:rsidRPr="009D1FFA">
                        <w:rPr>
                          <w:rFonts w:ascii="ＭＳ 明朝" w:hAnsi="ＭＳ 明朝" w:hint="eastAsia"/>
                          <w:sz w:val="21"/>
                          <w:szCs w:val="21"/>
                        </w:rPr>
                        <w:t>を含めて記載する。</w:t>
                      </w:r>
                    </w:p>
                    <w:p w14:paraId="6D91C53C" w14:textId="74F9D370" w:rsidR="002A2E4E" w:rsidRPr="009D1FFA" w:rsidRDefault="002A2E4E" w:rsidP="000E1A54">
                      <w:pPr>
                        <w:jc w:val="left"/>
                        <w:rPr>
                          <w:rFonts w:ascii="ＭＳ 明朝" w:hAnsi="ＭＳ 明朝"/>
                          <w:sz w:val="21"/>
                          <w:szCs w:val="21"/>
                        </w:rPr>
                      </w:pPr>
                      <w:r w:rsidRPr="009D1FFA">
                        <w:rPr>
                          <w:rFonts w:ascii="ＭＳ 明朝" w:hAnsi="ＭＳ 明朝" w:hint="eastAsia"/>
                          <w:sz w:val="21"/>
                          <w:szCs w:val="21"/>
                        </w:rPr>
                        <w:t xml:space="preserve">　・ライフサイクルコストの縮減に関する</w:t>
                      </w:r>
                      <w:r w:rsidR="002A1034" w:rsidRPr="009D1FFA">
                        <w:rPr>
                          <w:rFonts w:ascii="ＭＳ 明朝" w:hAnsi="ＭＳ 明朝" w:hint="eastAsia"/>
                          <w:sz w:val="21"/>
                          <w:szCs w:val="21"/>
                        </w:rPr>
                        <w:t>設計の</w:t>
                      </w:r>
                      <w:r w:rsidRPr="009D1FFA">
                        <w:rPr>
                          <w:rFonts w:ascii="ＭＳ 明朝" w:hAnsi="ＭＳ 明朝" w:hint="eastAsia"/>
                          <w:sz w:val="21"/>
                          <w:szCs w:val="21"/>
                        </w:rPr>
                        <w:t>考え方</w:t>
                      </w:r>
                    </w:p>
                    <w:p w14:paraId="1ABD60C3" w14:textId="07700268" w:rsidR="002A2E4E" w:rsidRPr="009D1FFA" w:rsidRDefault="002A2E4E" w:rsidP="008E663B">
                      <w:pPr>
                        <w:ind w:left="420" w:hangingChars="200" w:hanging="420"/>
                        <w:jc w:val="left"/>
                        <w:rPr>
                          <w:rFonts w:ascii="ＭＳ 明朝" w:hAnsi="ＭＳ 明朝"/>
                          <w:sz w:val="21"/>
                          <w:szCs w:val="21"/>
                        </w:rPr>
                      </w:pPr>
                      <w:r w:rsidRPr="009D1FFA">
                        <w:rPr>
                          <w:rFonts w:ascii="ＭＳ 明朝" w:hAnsi="ＭＳ 明朝" w:hint="eastAsia"/>
                          <w:sz w:val="21"/>
                          <w:szCs w:val="21"/>
                        </w:rPr>
                        <w:t xml:space="preserve">　　</w:t>
                      </w:r>
                      <w:r w:rsidR="00722F87" w:rsidRPr="009D1FFA">
                        <w:rPr>
                          <w:rFonts w:ascii="ＭＳ 明朝" w:hAnsi="ＭＳ 明朝" w:hint="eastAsia"/>
                          <w:sz w:val="21"/>
                          <w:szCs w:val="21"/>
                        </w:rPr>
                        <w:t xml:space="preserve">　</w:t>
                      </w:r>
                      <w:r w:rsidR="002A1034" w:rsidRPr="009D1FFA">
                        <w:rPr>
                          <w:rFonts w:ascii="ＭＳ 明朝" w:hAnsi="ＭＳ 明朝" w:hint="eastAsia"/>
                          <w:sz w:val="21"/>
                          <w:szCs w:val="21"/>
                        </w:rPr>
                        <w:t>焼却炉</w:t>
                      </w:r>
                      <w:r w:rsidR="0058623E" w:rsidRPr="009D1FFA">
                        <w:rPr>
                          <w:rFonts w:ascii="ＭＳ 明朝" w:hAnsi="ＭＳ 明朝" w:hint="eastAsia"/>
                          <w:sz w:val="21"/>
                          <w:szCs w:val="21"/>
                        </w:rPr>
                        <w:t>設備</w:t>
                      </w:r>
                      <w:r w:rsidR="00AB553C" w:rsidRPr="009D1FFA">
                        <w:rPr>
                          <w:rFonts w:ascii="ＭＳ 明朝" w:hAnsi="ＭＳ 明朝" w:hint="eastAsia"/>
                          <w:sz w:val="21"/>
                          <w:szCs w:val="21"/>
                        </w:rPr>
                        <w:t>（火格子、耐火物）</w:t>
                      </w:r>
                      <w:r w:rsidR="002A1034" w:rsidRPr="009D1FFA">
                        <w:rPr>
                          <w:rFonts w:ascii="ＭＳ 明朝" w:hAnsi="ＭＳ 明朝" w:hint="eastAsia"/>
                          <w:sz w:val="21"/>
                          <w:szCs w:val="21"/>
                        </w:rPr>
                        <w:t>、ボイラ</w:t>
                      </w:r>
                      <w:r w:rsidR="0058623E" w:rsidRPr="009D1FFA">
                        <w:rPr>
                          <w:rFonts w:ascii="ＭＳ 明朝" w:hAnsi="ＭＳ 明朝" w:hint="eastAsia"/>
                          <w:sz w:val="21"/>
                          <w:szCs w:val="21"/>
                        </w:rPr>
                        <w:t>設備</w:t>
                      </w:r>
                      <w:r w:rsidR="00AB553C" w:rsidRPr="009D1FFA">
                        <w:rPr>
                          <w:rFonts w:ascii="ＭＳ 明朝" w:hAnsi="ＭＳ 明朝" w:hint="eastAsia"/>
                          <w:sz w:val="21"/>
                          <w:szCs w:val="21"/>
                        </w:rPr>
                        <w:t>（</w:t>
                      </w:r>
                      <w:r w:rsidR="0058623E" w:rsidRPr="009D1FFA">
                        <w:rPr>
                          <w:rFonts w:ascii="ＭＳ 明朝" w:hAnsi="ＭＳ 明朝" w:hint="eastAsia"/>
                          <w:sz w:val="21"/>
                          <w:szCs w:val="21"/>
                        </w:rPr>
                        <w:t>ボイラ水管）</w:t>
                      </w:r>
                      <w:r w:rsidR="00214647" w:rsidRPr="009D1FFA">
                        <w:rPr>
                          <w:rFonts w:ascii="ＭＳ 明朝" w:hAnsi="ＭＳ 明朝" w:hint="eastAsia"/>
                          <w:sz w:val="21"/>
                          <w:szCs w:val="21"/>
                        </w:rPr>
                        <w:t>について、</w:t>
                      </w:r>
                      <w:r w:rsidR="00722F87" w:rsidRPr="009D1FFA">
                        <w:rPr>
                          <w:rFonts w:ascii="ＭＳ 明朝" w:hAnsi="ＭＳ 明朝" w:hint="eastAsia"/>
                          <w:sz w:val="21"/>
                          <w:szCs w:val="21"/>
                        </w:rPr>
                        <w:t>30年間の施設の稼働を</w:t>
                      </w:r>
                      <w:r w:rsidR="00214647" w:rsidRPr="009D1FFA">
                        <w:rPr>
                          <w:rFonts w:ascii="ＭＳ 明朝" w:hAnsi="ＭＳ 明朝" w:hint="eastAsia"/>
                          <w:sz w:val="21"/>
                          <w:szCs w:val="21"/>
                        </w:rPr>
                        <w:t>見据え、</w:t>
                      </w:r>
                      <w:r w:rsidR="002A1034" w:rsidRPr="009D1FFA">
                        <w:rPr>
                          <w:rFonts w:ascii="ＭＳ 明朝" w:hAnsi="ＭＳ 明朝" w:hint="eastAsia"/>
                          <w:sz w:val="21"/>
                          <w:szCs w:val="21"/>
                        </w:rPr>
                        <w:t>イニシャルコスト</w:t>
                      </w:r>
                      <w:r w:rsidR="00722F87" w:rsidRPr="009D1FFA">
                        <w:rPr>
                          <w:rFonts w:ascii="ＭＳ 明朝" w:hAnsi="ＭＳ 明朝" w:hint="eastAsia"/>
                          <w:sz w:val="21"/>
                          <w:szCs w:val="21"/>
                        </w:rPr>
                        <w:t>（リニューアル工事費）</w:t>
                      </w:r>
                      <w:r w:rsidR="008E72F5" w:rsidRPr="009D1FFA">
                        <w:rPr>
                          <w:rFonts w:ascii="ＭＳ 明朝" w:hAnsi="ＭＳ 明朝" w:hint="eastAsia"/>
                          <w:sz w:val="21"/>
                          <w:szCs w:val="21"/>
                        </w:rPr>
                        <w:t>と</w:t>
                      </w:r>
                      <w:r w:rsidR="002A1034" w:rsidRPr="009D1FFA">
                        <w:rPr>
                          <w:rFonts w:ascii="ＭＳ 明朝" w:hAnsi="ＭＳ 明朝" w:hint="eastAsia"/>
                          <w:sz w:val="21"/>
                          <w:szCs w:val="21"/>
                        </w:rPr>
                        <w:t>ランニングコスト</w:t>
                      </w:r>
                      <w:r w:rsidR="00722F87" w:rsidRPr="009D1FFA">
                        <w:rPr>
                          <w:rFonts w:ascii="ＭＳ 明朝" w:hAnsi="ＭＳ 明朝" w:hint="eastAsia"/>
                          <w:sz w:val="21"/>
                          <w:szCs w:val="21"/>
                        </w:rPr>
                        <w:t>（設備整備費）</w:t>
                      </w:r>
                      <w:r w:rsidR="008E72F5" w:rsidRPr="009D1FFA">
                        <w:rPr>
                          <w:rFonts w:ascii="ＭＳ 明朝" w:hAnsi="ＭＳ 明朝" w:hint="eastAsia"/>
                          <w:sz w:val="21"/>
                          <w:szCs w:val="21"/>
                        </w:rPr>
                        <w:t>の</w:t>
                      </w:r>
                      <w:r w:rsidR="00214647" w:rsidRPr="009D1FFA">
                        <w:rPr>
                          <w:rFonts w:ascii="ＭＳ 明朝" w:hAnsi="ＭＳ 明朝" w:hint="eastAsia"/>
                          <w:sz w:val="21"/>
                          <w:szCs w:val="21"/>
                        </w:rPr>
                        <w:t>どちら</w:t>
                      </w:r>
                      <w:r w:rsidR="008E72F5" w:rsidRPr="009D1FFA">
                        <w:rPr>
                          <w:rFonts w:ascii="ＭＳ 明朝" w:hAnsi="ＭＳ 明朝" w:hint="eastAsia"/>
                          <w:sz w:val="21"/>
                          <w:szCs w:val="21"/>
                        </w:rPr>
                        <w:t>を重視するか</w:t>
                      </w:r>
                      <w:r w:rsidR="00722F87" w:rsidRPr="009D1FFA">
                        <w:rPr>
                          <w:rFonts w:ascii="ＭＳ 明朝" w:hAnsi="ＭＳ 明朝" w:hint="eastAsia"/>
                          <w:sz w:val="21"/>
                          <w:szCs w:val="21"/>
                        </w:rPr>
                        <w:t>等のバランスを含め</w:t>
                      </w:r>
                      <w:r w:rsidR="00214647" w:rsidRPr="009D1FFA">
                        <w:rPr>
                          <w:rFonts w:ascii="ＭＳ 明朝" w:hAnsi="ＭＳ 明朝" w:hint="eastAsia"/>
                          <w:sz w:val="21"/>
                          <w:szCs w:val="21"/>
                        </w:rPr>
                        <w:t>、ライフサイクルコストの縮減に向けた</w:t>
                      </w:r>
                      <w:r w:rsidR="008E72F5" w:rsidRPr="009D1FFA">
                        <w:rPr>
                          <w:rFonts w:ascii="ＭＳ 明朝" w:hAnsi="ＭＳ 明朝" w:hint="eastAsia"/>
                          <w:sz w:val="21"/>
                          <w:szCs w:val="21"/>
                        </w:rPr>
                        <w:t>設計</w:t>
                      </w:r>
                      <w:r w:rsidR="00214647" w:rsidRPr="009D1FFA">
                        <w:rPr>
                          <w:rFonts w:ascii="ＭＳ 明朝" w:hAnsi="ＭＳ 明朝" w:hint="eastAsia"/>
                          <w:sz w:val="21"/>
                          <w:szCs w:val="21"/>
                        </w:rPr>
                        <w:t>の</w:t>
                      </w:r>
                      <w:r w:rsidR="001E5363" w:rsidRPr="009D1FFA">
                        <w:rPr>
                          <w:rFonts w:ascii="ＭＳ 明朝" w:hAnsi="ＭＳ 明朝" w:hint="eastAsia"/>
                          <w:sz w:val="21"/>
                          <w:szCs w:val="21"/>
                        </w:rPr>
                        <w:t>考え方を</w:t>
                      </w:r>
                      <w:r w:rsidR="00D47458" w:rsidRPr="009D1FFA">
                        <w:rPr>
                          <w:rFonts w:ascii="ＭＳ 明朝" w:hAnsi="ＭＳ 明朝" w:hint="eastAsia"/>
                          <w:sz w:val="21"/>
                          <w:szCs w:val="21"/>
                        </w:rPr>
                        <w:t>記載する。</w:t>
                      </w:r>
                    </w:p>
                    <w:p w14:paraId="6475F1FF" w14:textId="77777777" w:rsidR="002A2E4E" w:rsidRPr="009D1FFA" w:rsidRDefault="002A2E4E" w:rsidP="000E1A54">
                      <w:pPr>
                        <w:jc w:val="left"/>
                        <w:rPr>
                          <w:rFonts w:ascii="ＭＳ 明朝" w:hAnsi="ＭＳ 明朝"/>
                          <w:sz w:val="21"/>
                          <w:szCs w:val="21"/>
                        </w:rPr>
                      </w:pPr>
                    </w:p>
                    <w:p w14:paraId="6036F4D6" w14:textId="5AD18DE4" w:rsidR="000F17A2" w:rsidRPr="009D1FFA" w:rsidRDefault="001B551C" w:rsidP="000F17A2">
                      <w:pPr>
                        <w:ind w:firstLineChars="100" w:firstLine="210"/>
                        <w:jc w:val="left"/>
                        <w:rPr>
                          <w:rFonts w:ascii="ＭＳ 明朝" w:hAnsi="ＭＳ 明朝"/>
                          <w:sz w:val="21"/>
                          <w:szCs w:val="21"/>
                        </w:rPr>
                      </w:pPr>
                      <w:r w:rsidRPr="009D1FFA">
                        <w:rPr>
                          <w:rFonts w:ascii="ＭＳ 明朝" w:hAnsi="ＭＳ 明朝" w:hint="eastAsia"/>
                          <w:sz w:val="21"/>
                          <w:szCs w:val="21"/>
                        </w:rPr>
                        <w:t>・イニシャルコストの縮減に関する提案</w:t>
                      </w:r>
                    </w:p>
                    <w:p w14:paraId="49B83713" w14:textId="7F7A2A79" w:rsidR="001B551C" w:rsidRPr="009D1FFA" w:rsidRDefault="00722F87" w:rsidP="00B871E9">
                      <w:pPr>
                        <w:ind w:leftChars="100" w:left="400" w:firstLineChars="100" w:firstLine="210"/>
                        <w:jc w:val="left"/>
                        <w:rPr>
                          <w:rFonts w:ascii="ＭＳ 明朝" w:hAnsi="ＭＳ 明朝"/>
                          <w:sz w:val="21"/>
                          <w:szCs w:val="21"/>
                        </w:rPr>
                      </w:pPr>
                      <w:r w:rsidRPr="009D1FFA">
                        <w:rPr>
                          <w:rFonts w:ascii="ＭＳ 明朝" w:hAnsi="ＭＳ 明朝" w:hint="eastAsia"/>
                          <w:sz w:val="21"/>
                          <w:szCs w:val="21"/>
                        </w:rPr>
                        <w:t>施設のしゅん工後、30年間の稼働を</w:t>
                      </w:r>
                      <w:r w:rsidR="00214647" w:rsidRPr="009D1FFA">
                        <w:rPr>
                          <w:rFonts w:ascii="ＭＳ 明朝" w:hAnsi="ＭＳ 明朝" w:hint="eastAsia"/>
                          <w:sz w:val="21"/>
                          <w:szCs w:val="21"/>
                        </w:rPr>
                        <w:t>見据えた</w:t>
                      </w:r>
                      <w:r w:rsidR="006A6619" w:rsidRPr="009D1FFA">
                        <w:rPr>
                          <w:rFonts w:ascii="ＭＳ 明朝" w:hAnsi="ＭＳ 明朝" w:hint="eastAsia"/>
                          <w:sz w:val="21"/>
                          <w:szCs w:val="21"/>
                        </w:rPr>
                        <w:t>コスト縮減</w:t>
                      </w:r>
                      <w:r w:rsidR="00214647" w:rsidRPr="009D1FFA">
                        <w:rPr>
                          <w:rFonts w:ascii="ＭＳ 明朝" w:hAnsi="ＭＳ 明朝" w:hint="eastAsia"/>
                          <w:sz w:val="21"/>
                          <w:szCs w:val="21"/>
                        </w:rPr>
                        <w:t>のための</w:t>
                      </w:r>
                      <w:r w:rsidR="006A6619" w:rsidRPr="009D1FFA">
                        <w:rPr>
                          <w:rFonts w:ascii="ＭＳ 明朝" w:hAnsi="ＭＳ 明朝" w:hint="eastAsia"/>
                          <w:sz w:val="21"/>
                          <w:szCs w:val="21"/>
                        </w:rPr>
                        <w:t>方策について、プラント</w:t>
                      </w:r>
                      <w:r w:rsidR="002A3814" w:rsidRPr="009D1FFA">
                        <w:rPr>
                          <w:rFonts w:ascii="ＭＳ 明朝" w:hAnsi="ＭＳ 明朝" w:hint="eastAsia"/>
                          <w:sz w:val="21"/>
                          <w:szCs w:val="21"/>
                        </w:rPr>
                        <w:t>/</w:t>
                      </w:r>
                      <w:r w:rsidR="006A6619" w:rsidRPr="009D1FFA">
                        <w:rPr>
                          <w:rFonts w:ascii="ＭＳ 明朝" w:hAnsi="ＭＳ 明朝" w:hint="eastAsia"/>
                          <w:sz w:val="21"/>
                          <w:szCs w:val="21"/>
                        </w:rPr>
                        <w:t>建築の種別、</w:t>
                      </w:r>
                      <w:r w:rsidR="00B875F6" w:rsidRPr="009D1FFA">
                        <w:rPr>
                          <w:rFonts w:ascii="ＭＳ 明朝" w:hAnsi="ＭＳ 明朝" w:hint="eastAsia"/>
                          <w:sz w:val="21"/>
                          <w:szCs w:val="21"/>
                        </w:rPr>
                        <w:t>VE</w:t>
                      </w:r>
                      <w:r w:rsidR="002A3814" w:rsidRPr="009D1FFA">
                        <w:rPr>
                          <w:rFonts w:ascii="ＭＳ 明朝" w:hAnsi="ＭＳ 明朝" w:hint="eastAsia"/>
                          <w:sz w:val="21"/>
                          <w:szCs w:val="21"/>
                        </w:rPr>
                        <w:t>/</w:t>
                      </w:r>
                      <w:r w:rsidR="00B875F6" w:rsidRPr="009D1FFA">
                        <w:rPr>
                          <w:rFonts w:ascii="ＭＳ 明朝" w:hAnsi="ＭＳ 明朝" w:hint="eastAsia"/>
                          <w:sz w:val="21"/>
                          <w:szCs w:val="21"/>
                        </w:rPr>
                        <w:t>CDの種別、</w:t>
                      </w:r>
                      <w:r w:rsidR="001B551C" w:rsidRPr="009D1FFA">
                        <w:rPr>
                          <w:rFonts w:ascii="ＭＳ 明朝" w:hAnsi="ＭＳ 明朝" w:hint="eastAsia"/>
                          <w:sz w:val="21"/>
                          <w:szCs w:val="21"/>
                        </w:rPr>
                        <w:t>項目名称、</w:t>
                      </w:r>
                      <w:r w:rsidR="00B875F6" w:rsidRPr="009D1FFA">
                        <w:rPr>
                          <w:rFonts w:ascii="ＭＳ 明朝" w:hAnsi="ＭＳ 明朝" w:hint="eastAsia"/>
                          <w:sz w:val="21"/>
                          <w:szCs w:val="21"/>
                        </w:rPr>
                        <w:t>提案</w:t>
                      </w:r>
                      <w:r w:rsidR="001B551C" w:rsidRPr="009D1FFA">
                        <w:rPr>
                          <w:rFonts w:ascii="ＭＳ 明朝" w:hAnsi="ＭＳ 明朝" w:hint="eastAsia"/>
                          <w:sz w:val="21"/>
                          <w:szCs w:val="21"/>
                        </w:rPr>
                        <w:t>内容、適用上の課題と対応策、提案の裏付けとなる実施事例（実績）、コスト縮減見込額等</w:t>
                      </w:r>
                      <w:r w:rsidR="000E1A54" w:rsidRPr="009D1FFA">
                        <w:rPr>
                          <w:rFonts w:ascii="ＭＳ 明朝" w:hAnsi="ＭＳ 明朝" w:hint="eastAsia"/>
                          <w:sz w:val="21"/>
                          <w:szCs w:val="21"/>
                        </w:rPr>
                        <w:t>、必要な内容</w:t>
                      </w:r>
                      <w:r w:rsidR="001B551C" w:rsidRPr="009D1FFA">
                        <w:rPr>
                          <w:rFonts w:ascii="ＭＳ 明朝" w:hAnsi="ＭＳ 明朝" w:hint="eastAsia"/>
                          <w:sz w:val="21"/>
                          <w:szCs w:val="21"/>
                        </w:rPr>
                        <w:t>を</w:t>
                      </w:r>
                      <w:r w:rsidR="000E1A54" w:rsidRPr="009D1FFA">
                        <w:rPr>
                          <w:rFonts w:ascii="ＭＳ 明朝" w:hAnsi="ＭＳ 明朝" w:hint="eastAsia"/>
                          <w:sz w:val="21"/>
                          <w:szCs w:val="21"/>
                        </w:rPr>
                        <w:t>記載</w:t>
                      </w:r>
                      <w:r w:rsidR="001B551C" w:rsidRPr="009D1FFA">
                        <w:rPr>
                          <w:rFonts w:ascii="ＭＳ 明朝" w:hAnsi="ＭＳ 明朝" w:hint="eastAsia"/>
                          <w:sz w:val="21"/>
                          <w:szCs w:val="21"/>
                        </w:rPr>
                        <w:t>する。</w:t>
                      </w:r>
                    </w:p>
                    <w:p w14:paraId="2C3CDA09" w14:textId="77777777" w:rsidR="000F17A2" w:rsidRPr="009D1FFA" w:rsidRDefault="000F17A2" w:rsidP="000F17A2">
                      <w:pPr>
                        <w:jc w:val="left"/>
                        <w:rPr>
                          <w:rFonts w:ascii="ＭＳ 明朝" w:hAnsi="ＭＳ 明朝"/>
                          <w:sz w:val="21"/>
                          <w:szCs w:val="21"/>
                        </w:rPr>
                      </w:pPr>
                    </w:p>
                    <w:p w14:paraId="08AB2F1B" w14:textId="09923F27" w:rsidR="000F17A2" w:rsidRPr="009D1FFA" w:rsidRDefault="000F17A2" w:rsidP="000F17A2">
                      <w:pPr>
                        <w:ind w:firstLineChars="100" w:firstLine="210"/>
                        <w:jc w:val="left"/>
                        <w:rPr>
                          <w:rFonts w:ascii="ＭＳ 明朝" w:hAnsi="ＭＳ 明朝"/>
                          <w:sz w:val="21"/>
                          <w:szCs w:val="21"/>
                        </w:rPr>
                      </w:pPr>
                      <w:r w:rsidRPr="009D1FFA">
                        <w:rPr>
                          <w:rFonts w:ascii="ＭＳ 明朝" w:hAnsi="ＭＳ 明朝" w:hint="eastAsia"/>
                          <w:sz w:val="21"/>
                          <w:szCs w:val="21"/>
                        </w:rPr>
                        <w:t>・ランニングコストの縮減に関する提案</w:t>
                      </w:r>
                    </w:p>
                    <w:p w14:paraId="643B7CBC" w14:textId="5B037675" w:rsidR="000F17A2" w:rsidRPr="009D1FFA" w:rsidRDefault="000F17A2" w:rsidP="008E663B">
                      <w:pPr>
                        <w:ind w:leftChars="100" w:left="400"/>
                        <w:jc w:val="left"/>
                        <w:rPr>
                          <w:rFonts w:ascii="ＭＳ 明朝" w:hAnsi="ＭＳ 明朝"/>
                          <w:sz w:val="21"/>
                          <w:szCs w:val="21"/>
                        </w:rPr>
                      </w:pPr>
                      <w:r w:rsidRPr="009D1FFA">
                        <w:rPr>
                          <w:rFonts w:ascii="ＭＳ 明朝" w:hAnsi="ＭＳ 明朝" w:hint="eastAsia"/>
                          <w:sz w:val="21"/>
                          <w:szCs w:val="21"/>
                        </w:rPr>
                        <w:t xml:space="preserve">　焼却炉</w:t>
                      </w:r>
                      <w:r w:rsidR="00D47458" w:rsidRPr="009D1FFA">
                        <w:rPr>
                          <w:rFonts w:ascii="ＭＳ 明朝" w:hAnsi="ＭＳ 明朝" w:hint="eastAsia"/>
                          <w:sz w:val="21"/>
                          <w:szCs w:val="21"/>
                        </w:rPr>
                        <w:t>設備（火格子、耐火物）</w:t>
                      </w:r>
                      <w:r w:rsidRPr="009D1FFA">
                        <w:rPr>
                          <w:rFonts w:ascii="ＭＳ 明朝" w:hAnsi="ＭＳ 明朝" w:hint="eastAsia"/>
                          <w:sz w:val="21"/>
                          <w:szCs w:val="21"/>
                        </w:rPr>
                        <w:t>、ボイラ設備</w:t>
                      </w:r>
                      <w:r w:rsidR="001E5363" w:rsidRPr="009D1FFA">
                        <w:rPr>
                          <w:rFonts w:ascii="ＭＳ 明朝" w:hAnsi="ＭＳ 明朝" w:hint="eastAsia"/>
                          <w:sz w:val="21"/>
                          <w:szCs w:val="21"/>
                        </w:rPr>
                        <w:t>（</w:t>
                      </w:r>
                      <w:r w:rsidR="0058623E" w:rsidRPr="009D1FFA">
                        <w:rPr>
                          <w:rFonts w:ascii="ＭＳ 明朝" w:hAnsi="ＭＳ 明朝" w:hint="eastAsia"/>
                          <w:sz w:val="21"/>
                          <w:szCs w:val="21"/>
                        </w:rPr>
                        <w:t>ボイラ水管</w:t>
                      </w:r>
                      <w:r w:rsidR="00D47458" w:rsidRPr="009D1FFA">
                        <w:rPr>
                          <w:rFonts w:ascii="ＭＳ 明朝" w:hAnsi="ＭＳ 明朝" w:hint="eastAsia"/>
                          <w:sz w:val="21"/>
                          <w:szCs w:val="21"/>
                        </w:rPr>
                        <w:t>）について、</w:t>
                      </w:r>
                      <w:r w:rsidR="00D47458" w:rsidRPr="009D1FFA">
                        <w:rPr>
                          <w:rFonts w:ascii="ＭＳ 明朝" w:hAnsi="ＭＳ 明朝"/>
                          <w:sz w:val="21"/>
                          <w:szCs w:val="21"/>
                        </w:rPr>
                        <w:t>30</w:t>
                      </w:r>
                      <w:r w:rsidR="00D47458" w:rsidRPr="009D1FFA">
                        <w:rPr>
                          <w:rFonts w:ascii="ＭＳ 明朝" w:hAnsi="ＭＳ 明朝" w:hint="eastAsia"/>
                          <w:sz w:val="21"/>
                          <w:szCs w:val="21"/>
                        </w:rPr>
                        <w:t>年間の整備計画を</w:t>
                      </w:r>
                      <w:r w:rsidRPr="009D1FFA">
                        <w:rPr>
                          <w:rFonts w:ascii="ＭＳ 明朝" w:hAnsi="ＭＳ 明朝" w:hint="eastAsia"/>
                          <w:sz w:val="21"/>
                          <w:szCs w:val="21"/>
                        </w:rPr>
                        <w:t>記載する。</w:t>
                      </w:r>
                    </w:p>
                    <w:p w14:paraId="74647EA1" w14:textId="0420BB57" w:rsidR="000F17A2" w:rsidRPr="009D1FFA" w:rsidRDefault="000F17A2" w:rsidP="000F17A2">
                      <w:pPr>
                        <w:jc w:val="left"/>
                        <w:rPr>
                          <w:rFonts w:ascii="ＭＳ 明朝" w:hAnsi="ＭＳ 明朝"/>
                          <w:sz w:val="21"/>
                          <w:szCs w:val="21"/>
                        </w:rPr>
                      </w:pPr>
                    </w:p>
                    <w:p w14:paraId="348FC1A4" w14:textId="5433A955" w:rsidR="000F17A2" w:rsidRPr="009D1FFA" w:rsidRDefault="000F17A2" w:rsidP="000F17A2">
                      <w:pPr>
                        <w:jc w:val="left"/>
                        <w:rPr>
                          <w:rFonts w:ascii="ＭＳ 明朝" w:hAnsi="ＭＳ 明朝"/>
                          <w:sz w:val="21"/>
                          <w:szCs w:val="21"/>
                        </w:rPr>
                      </w:pPr>
                      <w:r w:rsidRPr="009D1FFA">
                        <w:rPr>
                          <w:rFonts w:ascii="ＭＳ 明朝" w:hAnsi="ＭＳ 明朝" w:hint="eastAsia"/>
                          <w:sz w:val="21"/>
                          <w:szCs w:val="21"/>
                        </w:rPr>
                        <w:t xml:space="preserve">　・その他</w:t>
                      </w:r>
                    </w:p>
                    <w:p w14:paraId="6C1E2672" w14:textId="4BEC98C9" w:rsidR="000F17A2" w:rsidRPr="009D1FFA" w:rsidRDefault="000F17A2" w:rsidP="000F17A2">
                      <w:pPr>
                        <w:jc w:val="left"/>
                        <w:rPr>
                          <w:rFonts w:ascii="ＭＳ 明朝" w:hAnsi="ＭＳ 明朝"/>
                          <w:sz w:val="21"/>
                          <w:szCs w:val="21"/>
                        </w:rPr>
                      </w:pPr>
                      <w:r w:rsidRPr="009D1FFA">
                        <w:rPr>
                          <w:rFonts w:ascii="ＭＳ 明朝" w:hAnsi="ＭＳ 明朝" w:hint="eastAsia"/>
                          <w:sz w:val="21"/>
                          <w:szCs w:val="21"/>
                        </w:rPr>
                        <w:t xml:space="preserve">　　　その他、事業費縮減に関する提案があれば記載する。</w:t>
                      </w:r>
                    </w:p>
                    <w:p w14:paraId="6D9CC210" w14:textId="77777777" w:rsidR="000E1A54" w:rsidRPr="009D1FFA" w:rsidRDefault="000E1A54" w:rsidP="000E1A54">
                      <w:pPr>
                        <w:jc w:val="left"/>
                        <w:rPr>
                          <w:rFonts w:ascii="ＭＳ 明朝" w:hAnsi="ＭＳ 明朝"/>
                          <w:sz w:val="21"/>
                          <w:szCs w:val="21"/>
                        </w:rPr>
                      </w:pPr>
                    </w:p>
                    <w:p w14:paraId="2FCF5BA2" w14:textId="31CDC0B2" w:rsidR="00B871E9" w:rsidRPr="009D1FFA" w:rsidRDefault="00B871E9" w:rsidP="00AE71E2">
                      <w:pPr>
                        <w:jc w:val="left"/>
                        <w:rPr>
                          <w:rFonts w:ascii="ＭＳ 明朝" w:hAnsi="ＭＳ 明朝"/>
                          <w:sz w:val="21"/>
                          <w:szCs w:val="21"/>
                        </w:rPr>
                      </w:pPr>
                      <w:r w:rsidRPr="009D1FFA">
                        <w:rPr>
                          <w:rFonts w:ascii="ＭＳ 明朝" w:hAnsi="ＭＳ 明朝" w:hint="eastAsia"/>
                          <w:sz w:val="21"/>
                          <w:szCs w:val="21"/>
                        </w:rPr>
                        <w:t>「事業費の増加を抑制するための管理手法」に関する提案について、以下の項目を含めて記載する。</w:t>
                      </w:r>
                    </w:p>
                    <w:p w14:paraId="3B25A74C" w14:textId="4EAB00CE" w:rsidR="001B551C" w:rsidRPr="009D1FFA" w:rsidRDefault="001B551C" w:rsidP="000E1A54">
                      <w:pPr>
                        <w:ind w:firstLineChars="100" w:firstLine="210"/>
                        <w:jc w:val="left"/>
                        <w:rPr>
                          <w:rFonts w:ascii="ＭＳ 明朝" w:hAnsi="ＭＳ 明朝"/>
                          <w:sz w:val="21"/>
                          <w:szCs w:val="21"/>
                        </w:rPr>
                      </w:pPr>
                      <w:r w:rsidRPr="009D1FFA">
                        <w:rPr>
                          <w:rFonts w:ascii="ＭＳ 明朝" w:hAnsi="ＭＳ 明朝" w:hint="eastAsia"/>
                          <w:sz w:val="21"/>
                          <w:szCs w:val="21"/>
                        </w:rPr>
                        <w:t>・設計段階における工事</w:t>
                      </w:r>
                      <w:r w:rsidR="000E1A54" w:rsidRPr="009D1FFA">
                        <w:rPr>
                          <w:rFonts w:ascii="ＭＳ 明朝" w:hAnsi="ＭＳ 明朝" w:hint="eastAsia"/>
                          <w:sz w:val="21"/>
                          <w:szCs w:val="21"/>
                        </w:rPr>
                        <w:t>価格</w:t>
                      </w:r>
                      <w:r w:rsidR="006A6619" w:rsidRPr="009D1FFA">
                        <w:rPr>
                          <w:rFonts w:ascii="ＭＳ 明朝" w:hAnsi="ＭＳ 明朝" w:hint="eastAsia"/>
                          <w:sz w:val="21"/>
                          <w:szCs w:val="21"/>
                        </w:rPr>
                        <w:t>の増加</w:t>
                      </w:r>
                      <w:r w:rsidRPr="009D1FFA">
                        <w:rPr>
                          <w:rFonts w:ascii="ＭＳ 明朝" w:hAnsi="ＭＳ 明朝" w:hint="eastAsia"/>
                          <w:sz w:val="21"/>
                          <w:szCs w:val="21"/>
                        </w:rPr>
                        <w:t>を抑制するための管理手法</w:t>
                      </w:r>
                    </w:p>
                    <w:p w14:paraId="2E8FEED2" w14:textId="0E2A361A" w:rsidR="001B551C" w:rsidRPr="009D1FFA" w:rsidRDefault="00663753" w:rsidP="00663753">
                      <w:pPr>
                        <w:ind w:leftChars="100" w:left="400" w:firstLineChars="100" w:firstLine="210"/>
                        <w:jc w:val="left"/>
                        <w:rPr>
                          <w:rFonts w:ascii="ＭＳ 明朝" w:hAnsi="ＭＳ 明朝"/>
                          <w:sz w:val="21"/>
                          <w:szCs w:val="21"/>
                        </w:rPr>
                      </w:pPr>
                      <w:r w:rsidRPr="009D1FFA">
                        <w:rPr>
                          <w:rFonts w:ascii="ＭＳ 明朝" w:hAnsi="ＭＳ 明朝" w:hint="eastAsia"/>
                          <w:sz w:val="21"/>
                          <w:szCs w:val="21"/>
                        </w:rPr>
                        <w:t>資材</w:t>
                      </w:r>
                      <w:r w:rsidR="00614AB1" w:rsidRPr="009D1FFA">
                        <w:rPr>
                          <w:rFonts w:ascii="ＭＳ 明朝" w:hAnsi="ＭＳ 明朝" w:hint="eastAsia"/>
                          <w:sz w:val="21"/>
                          <w:szCs w:val="21"/>
                        </w:rPr>
                        <w:t>調達の工夫</w:t>
                      </w:r>
                      <w:r w:rsidR="00D47458" w:rsidRPr="009D1FFA">
                        <w:rPr>
                          <w:rFonts w:ascii="ＭＳ 明朝" w:hAnsi="ＭＳ 明朝" w:hint="eastAsia"/>
                          <w:sz w:val="21"/>
                          <w:szCs w:val="21"/>
                        </w:rPr>
                        <w:t>や</w:t>
                      </w:r>
                      <w:r w:rsidR="00614AB1" w:rsidRPr="009D1FFA">
                        <w:rPr>
                          <w:rFonts w:ascii="ＭＳ 明朝" w:hAnsi="ＭＳ 明朝" w:hint="eastAsia"/>
                          <w:sz w:val="21"/>
                          <w:szCs w:val="21"/>
                        </w:rPr>
                        <w:t>仕様変更</w:t>
                      </w:r>
                      <w:r w:rsidR="00214647" w:rsidRPr="009D1FFA">
                        <w:rPr>
                          <w:rFonts w:ascii="ＭＳ 明朝" w:hAnsi="ＭＳ 明朝" w:hint="eastAsia"/>
                          <w:sz w:val="21"/>
                          <w:szCs w:val="21"/>
                        </w:rPr>
                        <w:t>時の</w:t>
                      </w:r>
                      <w:r w:rsidR="00614AB1" w:rsidRPr="009D1FFA">
                        <w:rPr>
                          <w:rFonts w:ascii="ＭＳ 明朝" w:hAnsi="ＭＳ 明朝" w:hint="eastAsia"/>
                          <w:sz w:val="21"/>
                          <w:szCs w:val="21"/>
                        </w:rPr>
                        <w:t>コスト検証等、</w:t>
                      </w:r>
                      <w:r w:rsidR="00701097" w:rsidRPr="009D1FFA">
                        <w:rPr>
                          <w:rFonts w:ascii="ＭＳ 明朝" w:hAnsi="ＭＳ 明朝" w:hint="eastAsia"/>
                          <w:sz w:val="21"/>
                          <w:szCs w:val="21"/>
                        </w:rPr>
                        <w:t>工事価格の増加を抑制するための管理手法とその工夫について記載する。また、</w:t>
                      </w:r>
                      <w:r w:rsidR="000E1A54" w:rsidRPr="009D1FFA">
                        <w:rPr>
                          <w:rFonts w:ascii="ＭＳ 明朝" w:hAnsi="ＭＳ 明朝" w:hint="eastAsia"/>
                          <w:sz w:val="21"/>
                          <w:szCs w:val="21"/>
                        </w:rPr>
                        <w:t>同様の</w:t>
                      </w:r>
                      <w:r w:rsidR="001B551C" w:rsidRPr="009D1FFA">
                        <w:rPr>
                          <w:rFonts w:ascii="ＭＳ 明朝" w:hAnsi="ＭＳ 明朝" w:hint="eastAsia"/>
                          <w:sz w:val="21"/>
                          <w:szCs w:val="21"/>
                        </w:rPr>
                        <w:t>実施事例（実績）等</w:t>
                      </w:r>
                      <w:r w:rsidR="00701097" w:rsidRPr="009D1FFA">
                        <w:rPr>
                          <w:rFonts w:ascii="ＭＳ 明朝" w:hAnsi="ＭＳ 明朝" w:hint="eastAsia"/>
                          <w:sz w:val="21"/>
                          <w:szCs w:val="21"/>
                        </w:rPr>
                        <w:t>があれば</w:t>
                      </w:r>
                      <w:r w:rsidR="004C4EAA" w:rsidRPr="009D1FFA">
                        <w:rPr>
                          <w:rFonts w:ascii="ＭＳ 明朝" w:hAnsi="ＭＳ 明朝" w:hint="eastAsia"/>
                          <w:sz w:val="21"/>
                          <w:szCs w:val="21"/>
                        </w:rPr>
                        <w:t>記載</w:t>
                      </w:r>
                      <w:r w:rsidR="001B551C" w:rsidRPr="009D1FFA">
                        <w:rPr>
                          <w:rFonts w:ascii="ＭＳ 明朝" w:hAnsi="ＭＳ 明朝" w:hint="eastAsia"/>
                          <w:sz w:val="21"/>
                          <w:szCs w:val="21"/>
                        </w:rPr>
                        <w:t>する。</w:t>
                      </w:r>
                    </w:p>
                    <w:p w14:paraId="62C9AA74" w14:textId="77777777" w:rsidR="001B551C" w:rsidRPr="009D1FFA" w:rsidRDefault="001B551C" w:rsidP="001B551C">
                      <w:pPr>
                        <w:jc w:val="left"/>
                        <w:rPr>
                          <w:rFonts w:ascii="ＭＳ 明朝" w:hAnsi="ＭＳ 明朝"/>
                          <w:sz w:val="21"/>
                          <w:szCs w:val="21"/>
                        </w:rPr>
                      </w:pPr>
                    </w:p>
                    <w:p w14:paraId="21552D1D" w14:textId="77777777" w:rsidR="00B1523F" w:rsidRPr="009D1FFA" w:rsidRDefault="00B1523F" w:rsidP="001B551C">
                      <w:pPr>
                        <w:jc w:val="left"/>
                        <w:rPr>
                          <w:rFonts w:ascii="ＭＳ 明朝" w:hAnsi="ＭＳ 明朝"/>
                          <w:sz w:val="21"/>
                          <w:szCs w:val="21"/>
                        </w:rPr>
                      </w:pPr>
                    </w:p>
                    <w:p w14:paraId="6D9D1EDF" w14:textId="77777777" w:rsidR="001B551C" w:rsidRPr="009D1FFA" w:rsidRDefault="001B551C" w:rsidP="001B551C">
                      <w:pPr>
                        <w:jc w:val="left"/>
                        <w:rPr>
                          <w:rFonts w:ascii="ＭＳ 明朝" w:hAnsi="ＭＳ 明朝"/>
                          <w:sz w:val="21"/>
                          <w:szCs w:val="21"/>
                        </w:rPr>
                      </w:pPr>
                      <w:r w:rsidRPr="009D1FFA">
                        <w:rPr>
                          <w:rFonts w:ascii="ＭＳ 明朝" w:hAnsi="ＭＳ 明朝" w:hint="eastAsia"/>
                          <w:sz w:val="21"/>
                          <w:szCs w:val="21"/>
                        </w:rPr>
                        <w:t>【作成上の注意】</w:t>
                      </w:r>
                    </w:p>
                    <w:p w14:paraId="7ECA2F87" w14:textId="77F45293" w:rsidR="000E1A54" w:rsidRPr="009D1FFA" w:rsidRDefault="001B551C" w:rsidP="000E1A54">
                      <w:pPr>
                        <w:ind w:firstLineChars="100" w:firstLine="210"/>
                        <w:jc w:val="left"/>
                        <w:rPr>
                          <w:rFonts w:ascii="ＭＳ 明朝" w:hAnsi="ＭＳ 明朝"/>
                          <w:sz w:val="21"/>
                          <w:szCs w:val="21"/>
                        </w:rPr>
                      </w:pPr>
                      <w:r w:rsidRPr="009D1FFA">
                        <w:rPr>
                          <w:rFonts w:ascii="ＭＳ 明朝" w:hAnsi="ＭＳ 明朝" w:hint="eastAsia"/>
                          <w:sz w:val="21"/>
                          <w:szCs w:val="21"/>
                        </w:rPr>
                        <w:t>・</w:t>
                      </w:r>
                      <w:r w:rsidR="00722F87" w:rsidRPr="009D1FFA">
                        <w:rPr>
                          <w:rFonts w:ascii="ＭＳ 明朝" w:hAnsi="ＭＳ 明朝" w:hint="eastAsia"/>
                          <w:sz w:val="21"/>
                          <w:szCs w:val="21"/>
                        </w:rPr>
                        <w:t>Ａ４</w:t>
                      </w:r>
                      <w:r w:rsidR="009E09AA" w:rsidRPr="009D1FFA">
                        <w:rPr>
                          <w:rFonts w:ascii="ＭＳ 明朝" w:hAnsi="ＭＳ 明朝" w:hint="eastAsia"/>
                          <w:sz w:val="21"/>
                          <w:szCs w:val="21"/>
                        </w:rPr>
                        <w:t>（縦）</w:t>
                      </w:r>
                      <w:r w:rsidR="00722F87" w:rsidRPr="009D1FFA">
                        <w:rPr>
                          <w:rFonts w:ascii="ＭＳ 明朝" w:hAnsi="ＭＳ 明朝" w:hint="eastAsia"/>
                          <w:sz w:val="21"/>
                          <w:szCs w:val="21"/>
                        </w:rPr>
                        <w:t>または</w:t>
                      </w:r>
                      <w:r w:rsidR="004F7E97" w:rsidRPr="009D1FFA">
                        <w:rPr>
                          <w:rFonts w:ascii="ＭＳ 明朝" w:hAnsi="ＭＳ 明朝" w:hint="eastAsia"/>
                          <w:sz w:val="21"/>
                          <w:szCs w:val="21"/>
                        </w:rPr>
                        <w:t>Ａ３</w:t>
                      </w:r>
                      <w:r w:rsidR="009E09AA" w:rsidRPr="009D1FFA">
                        <w:rPr>
                          <w:rFonts w:ascii="ＭＳ 明朝" w:hAnsi="ＭＳ 明朝" w:hint="eastAsia"/>
                          <w:sz w:val="21"/>
                          <w:szCs w:val="21"/>
                        </w:rPr>
                        <w:t>（横）</w:t>
                      </w:r>
                      <w:r w:rsidR="000E1A54" w:rsidRPr="009D1FFA">
                        <w:rPr>
                          <w:rFonts w:ascii="ＭＳ 明朝" w:hAnsi="ＭＳ 明朝" w:hint="eastAsia"/>
                          <w:sz w:val="21"/>
                          <w:szCs w:val="21"/>
                        </w:rPr>
                        <w:t>サイズ</w:t>
                      </w:r>
                      <w:r w:rsidRPr="009D1FFA">
                        <w:rPr>
                          <w:rFonts w:ascii="ＭＳ 明朝" w:hAnsi="ＭＳ 明朝" w:hint="eastAsia"/>
                          <w:sz w:val="21"/>
                          <w:szCs w:val="21"/>
                        </w:rPr>
                        <w:t>、片面４枚以内</w:t>
                      </w:r>
                      <w:r w:rsidR="000E1A54" w:rsidRPr="009D1FFA">
                        <w:rPr>
                          <w:rFonts w:ascii="ＭＳ 明朝" w:hAnsi="ＭＳ 明朝" w:hint="eastAsia"/>
                          <w:sz w:val="21"/>
                          <w:szCs w:val="21"/>
                        </w:rPr>
                        <w:t>とする。</w:t>
                      </w:r>
                    </w:p>
                    <w:p w14:paraId="3FB63F15" w14:textId="26EB2AF7" w:rsidR="001B551C" w:rsidRPr="009D1FFA" w:rsidRDefault="000E1A54" w:rsidP="000E1A54">
                      <w:pPr>
                        <w:ind w:firstLineChars="100" w:firstLine="210"/>
                        <w:jc w:val="left"/>
                        <w:rPr>
                          <w:rFonts w:ascii="ＭＳ 明朝" w:hAnsi="ＭＳ 明朝"/>
                          <w:sz w:val="21"/>
                          <w:szCs w:val="21"/>
                        </w:rPr>
                      </w:pPr>
                      <w:r w:rsidRPr="009D1FFA">
                        <w:rPr>
                          <w:rFonts w:ascii="ＭＳ 明朝" w:hAnsi="ＭＳ 明朝" w:hint="eastAsia"/>
                          <w:sz w:val="21"/>
                          <w:szCs w:val="21"/>
                        </w:rPr>
                        <w:t>・</w:t>
                      </w:r>
                      <w:r w:rsidR="001B551C" w:rsidRPr="009D1FFA">
                        <w:rPr>
                          <w:rFonts w:ascii="ＭＳ 明朝" w:hAnsi="ＭＳ 明朝" w:hint="eastAsia"/>
                          <w:sz w:val="21"/>
                          <w:szCs w:val="21"/>
                        </w:rPr>
                        <w:t>図表の使用は可とする。</w:t>
                      </w:r>
                    </w:p>
                    <w:p w14:paraId="4D9EDC06" w14:textId="03557ADB" w:rsidR="001B551C" w:rsidRPr="009D1FFA" w:rsidRDefault="001B551C" w:rsidP="000E1A54">
                      <w:pPr>
                        <w:ind w:firstLineChars="100" w:firstLine="210"/>
                        <w:jc w:val="left"/>
                        <w:rPr>
                          <w:rFonts w:ascii="ＭＳ 明朝" w:hAnsi="ＭＳ 明朝"/>
                          <w:sz w:val="21"/>
                          <w:szCs w:val="21"/>
                        </w:rPr>
                      </w:pPr>
                      <w:r w:rsidRPr="009D1FFA">
                        <w:rPr>
                          <w:rFonts w:ascii="ＭＳ 明朝" w:hAnsi="ＭＳ 明朝" w:hint="eastAsia"/>
                          <w:sz w:val="21"/>
                          <w:szCs w:val="21"/>
                        </w:rPr>
                        <w:t>・文字の大きさは10.5 ポイント以上とする。</w:t>
                      </w:r>
                      <w:r w:rsidR="005B0332" w:rsidRPr="009D1FFA">
                        <w:rPr>
                          <w:rFonts w:ascii="ＭＳ 明朝" w:hAnsi="ＭＳ 明朝" w:cs="ＭＳ ゴシック" w:hint="eastAsia"/>
                          <w:sz w:val="21"/>
                          <w:szCs w:val="21"/>
                        </w:rPr>
                        <w:t>ただし、図表中の文字はこの限りでない。</w:t>
                      </w:r>
                    </w:p>
                    <w:p w14:paraId="5C3C27DA" w14:textId="35BC74F4" w:rsidR="001645A8" w:rsidRPr="009D1FFA" w:rsidRDefault="001645A8" w:rsidP="000E1A54">
                      <w:pPr>
                        <w:ind w:firstLineChars="100" w:firstLine="210"/>
                        <w:jc w:val="left"/>
                        <w:rPr>
                          <w:rFonts w:ascii="ＭＳ 明朝" w:hAnsi="ＭＳ 明朝"/>
                          <w:sz w:val="21"/>
                          <w:szCs w:val="21"/>
                        </w:rPr>
                      </w:pPr>
                      <w:r w:rsidRPr="009D1FFA">
                        <w:rPr>
                          <w:rFonts w:ascii="ＭＳ 明朝" w:hAnsi="ＭＳ 明朝" w:hint="eastAsia"/>
                          <w:sz w:val="21"/>
                          <w:szCs w:val="21"/>
                        </w:rPr>
                        <w:t>・提案の裏付けとなる実施事例（実績）の参考資料は、枚数制限の対象外とする。</w:t>
                      </w:r>
                    </w:p>
                    <w:p w14:paraId="1753A844" w14:textId="21D2B271" w:rsidR="00F92971" w:rsidRPr="009D1FFA" w:rsidRDefault="00F92971" w:rsidP="00F92971">
                      <w:pPr>
                        <w:ind w:firstLineChars="100" w:firstLine="210"/>
                        <w:jc w:val="left"/>
                        <w:rPr>
                          <w:rFonts w:ascii="ＭＳ 明朝" w:hAnsi="ＭＳ 明朝"/>
                          <w:sz w:val="21"/>
                          <w:szCs w:val="21"/>
                        </w:rPr>
                      </w:pPr>
                      <w:r w:rsidRPr="009D1FFA">
                        <w:rPr>
                          <w:rFonts w:ascii="ＭＳ 明朝" w:hAnsi="ＭＳ 明朝" w:hint="eastAsia"/>
                          <w:sz w:val="21"/>
                          <w:szCs w:val="21"/>
                        </w:rPr>
                        <w:t>・提案にあたっては、焼却炉規模</w:t>
                      </w:r>
                      <w:r w:rsidRPr="009D1FFA">
                        <w:rPr>
                          <w:rFonts w:ascii="ＭＳ 明朝" w:hAnsi="ＭＳ 明朝"/>
                          <w:sz w:val="21"/>
                          <w:szCs w:val="21"/>
                        </w:rPr>
                        <w:t>500</w:t>
                      </w:r>
                      <w:r w:rsidR="00FA1A66" w:rsidRPr="009D1FFA">
                        <w:rPr>
                          <w:rFonts w:ascii="ＭＳ 明朝" w:hAnsi="ＭＳ 明朝" w:hint="eastAsia"/>
                          <w:sz w:val="21"/>
                          <w:szCs w:val="21"/>
                        </w:rPr>
                        <w:t>トン</w:t>
                      </w:r>
                      <w:r w:rsidR="002A3814" w:rsidRPr="009D1FFA">
                        <w:rPr>
                          <w:rFonts w:ascii="ＭＳ 明朝" w:hAnsi="ＭＳ 明朝" w:hint="eastAsia"/>
                          <w:sz w:val="21"/>
                          <w:szCs w:val="21"/>
                        </w:rPr>
                        <w:t>/</w:t>
                      </w:r>
                      <w:r w:rsidRPr="009D1FFA">
                        <w:rPr>
                          <w:rFonts w:ascii="ＭＳ 明朝" w:hAnsi="ＭＳ 明朝" w:hint="eastAsia"/>
                          <w:sz w:val="21"/>
                          <w:szCs w:val="21"/>
                        </w:rPr>
                        <w:t>日を条件とする。</w:t>
                      </w:r>
                    </w:p>
                    <w:p w14:paraId="5CA54CB8" w14:textId="2AAA750A" w:rsidR="005612C7" w:rsidRPr="009D1FFA" w:rsidRDefault="001B551C" w:rsidP="005612C7">
                      <w:pPr>
                        <w:ind w:firstLineChars="100" w:firstLine="210"/>
                        <w:jc w:val="left"/>
                        <w:rPr>
                          <w:rFonts w:ascii="ＭＳ 明朝" w:hAnsi="ＭＳ 明朝"/>
                          <w:sz w:val="21"/>
                          <w:szCs w:val="21"/>
                        </w:rPr>
                      </w:pPr>
                      <w:r w:rsidRPr="009D1FFA">
                        <w:rPr>
                          <w:rFonts w:ascii="ＭＳ 明朝" w:hAnsi="ＭＳ 明朝" w:hint="eastAsia"/>
                          <w:sz w:val="21"/>
                          <w:szCs w:val="21"/>
                        </w:rPr>
                        <w:t>・本囲みは削除して様式として使用する。</w:t>
                      </w:r>
                    </w:p>
                    <w:p w14:paraId="63CEEC23" w14:textId="77777777" w:rsidR="001B551C" w:rsidRPr="009D1FFA" w:rsidRDefault="001B551C" w:rsidP="001B551C">
                      <w:pPr>
                        <w:jc w:val="left"/>
                        <w:rPr>
                          <w:rFonts w:ascii="ＭＳ 明朝" w:hAnsi="ＭＳ 明朝"/>
                          <w:sz w:val="20"/>
                        </w:rPr>
                      </w:pPr>
                    </w:p>
                  </w:txbxContent>
                </v:textbox>
                <w10:wrap anchorx="margin"/>
              </v:shape>
            </w:pict>
          </mc:Fallback>
        </mc:AlternateContent>
      </w:r>
      <w:r w:rsidR="0058466A" w:rsidRPr="00FE5BFD">
        <w:rPr>
          <w:rFonts w:ascii="ＭＳ 明朝" w:hAnsi="ＭＳ 明朝" w:hint="eastAsia"/>
          <w:sz w:val="28"/>
          <w:szCs w:val="28"/>
        </w:rPr>
        <w:t xml:space="preserve">　　　　　　　　　　</w:t>
      </w:r>
    </w:p>
    <w:p w14:paraId="4B6F5872" w14:textId="1CD55EEA" w:rsidR="007C7378" w:rsidRPr="00FE5BFD" w:rsidRDefault="007C7378" w:rsidP="0058466A">
      <w:pPr>
        <w:jc w:val="center"/>
        <w:rPr>
          <w:rFonts w:ascii="ＭＳ 明朝" w:hAnsi="ＭＳ 明朝"/>
          <w:sz w:val="32"/>
          <w:szCs w:val="32"/>
        </w:rPr>
      </w:pPr>
    </w:p>
    <w:p w14:paraId="7CF418DC" w14:textId="33D3AD33" w:rsidR="007C7378" w:rsidRPr="00FE5BFD" w:rsidRDefault="007C7378" w:rsidP="0058466A">
      <w:pPr>
        <w:jc w:val="center"/>
        <w:rPr>
          <w:rFonts w:ascii="ＭＳ 明朝" w:hAnsi="ＭＳ 明朝"/>
          <w:sz w:val="32"/>
          <w:szCs w:val="32"/>
        </w:rPr>
      </w:pPr>
    </w:p>
    <w:p w14:paraId="05D6FA1B" w14:textId="7750BB5D" w:rsidR="007C7378" w:rsidRPr="00FE5BFD" w:rsidRDefault="007C7378" w:rsidP="0058466A">
      <w:pPr>
        <w:jc w:val="center"/>
        <w:rPr>
          <w:rFonts w:ascii="ＭＳ 明朝" w:hAnsi="ＭＳ 明朝"/>
          <w:sz w:val="32"/>
          <w:szCs w:val="32"/>
        </w:rPr>
      </w:pPr>
    </w:p>
    <w:p w14:paraId="3CB8A827" w14:textId="36D38A68" w:rsidR="007C7378" w:rsidRPr="00FE5BFD" w:rsidRDefault="007C7378" w:rsidP="0058466A">
      <w:pPr>
        <w:jc w:val="center"/>
        <w:rPr>
          <w:rFonts w:ascii="ＭＳ 明朝" w:hAnsi="ＭＳ 明朝"/>
          <w:sz w:val="32"/>
          <w:szCs w:val="32"/>
        </w:rPr>
      </w:pPr>
    </w:p>
    <w:p w14:paraId="0EACA2E5" w14:textId="4FBF7FB0" w:rsidR="007C7378" w:rsidRPr="00FE5BFD" w:rsidRDefault="007C7378" w:rsidP="0058466A">
      <w:pPr>
        <w:jc w:val="center"/>
        <w:rPr>
          <w:rFonts w:ascii="ＭＳ 明朝" w:hAnsi="ＭＳ 明朝"/>
          <w:sz w:val="32"/>
          <w:szCs w:val="32"/>
        </w:rPr>
      </w:pPr>
    </w:p>
    <w:p w14:paraId="4EFAA0A5" w14:textId="21AE38C2" w:rsidR="007C7378" w:rsidRPr="00FE5BFD" w:rsidRDefault="007C7378" w:rsidP="0058466A">
      <w:pPr>
        <w:jc w:val="center"/>
        <w:rPr>
          <w:rFonts w:ascii="ＭＳ 明朝" w:hAnsi="ＭＳ 明朝"/>
          <w:sz w:val="32"/>
          <w:szCs w:val="32"/>
        </w:rPr>
      </w:pPr>
    </w:p>
    <w:p w14:paraId="7529413B" w14:textId="6FFA0C06" w:rsidR="007C7378" w:rsidRPr="00FE5BFD" w:rsidRDefault="007C7378" w:rsidP="0058466A">
      <w:pPr>
        <w:jc w:val="center"/>
        <w:rPr>
          <w:rFonts w:ascii="ＭＳ 明朝" w:hAnsi="ＭＳ 明朝"/>
          <w:sz w:val="32"/>
          <w:szCs w:val="32"/>
        </w:rPr>
      </w:pPr>
    </w:p>
    <w:p w14:paraId="5AE1F82E" w14:textId="33C441C5" w:rsidR="00F643B6" w:rsidRPr="00FE5BFD" w:rsidRDefault="00F643B6">
      <w:pPr>
        <w:rPr>
          <w:rFonts w:ascii="ＭＳ 明朝" w:hAnsi="ＭＳ 明朝"/>
        </w:rPr>
      </w:pPr>
    </w:p>
    <w:sectPr w:rsidR="00F643B6" w:rsidRPr="00FE5BFD" w:rsidSect="00F7133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EB0A" w14:textId="77777777" w:rsidR="00D73501" w:rsidRDefault="00D73501" w:rsidP="008B3AA9">
      <w:r>
        <w:separator/>
      </w:r>
    </w:p>
  </w:endnote>
  <w:endnote w:type="continuationSeparator" w:id="0">
    <w:p w14:paraId="3361EBE4" w14:textId="77777777" w:rsidR="00D73501" w:rsidRDefault="00D73501" w:rsidP="008B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CBE80" w14:textId="77777777" w:rsidR="00D73501" w:rsidRDefault="00D73501" w:rsidP="008B3AA9">
      <w:r>
        <w:separator/>
      </w:r>
    </w:p>
  </w:footnote>
  <w:footnote w:type="continuationSeparator" w:id="0">
    <w:p w14:paraId="6217D00E" w14:textId="77777777" w:rsidR="00D73501" w:rsidRDefault="00D73501" w:rsidP="008B3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6A"/>
    <w:rsid w:val="00006BE0"/>
    <w:rsid w:val="00024EFD"/>
    <w:rsid w:val="000260DF"/>
    <w:rsid w:val="00044176"/>
    <w:rsid w:val="000A4BC3"/>
    <w:rsid w:val="000E1A54"/>
    <w:rsid w:val="000E3315"/>
    <w:rsid w:val="000F1717"/>
    <w:rsid w:val="000F17A2"/>
    <w:rsid w:val="000F5CB5"/>
    <w:rsid w:val="00101265"/>
    <w:rsid w:val="0010351D"/>
    <w:rsid w:val="00104616"/>
    <w:rsid w:val="001241BC"/>
    <w:rsid w:val="00131CAC"/>
    <w:rsid w:val="00131F3A"/>
    <w:rsid w:val="00136017"/>
    <w:rsid w:val="0014344C"/>
    <w:rsid w:val="0014446D"/>
    <w:rsid w:val="001645A8"/>
    <w:rsid w:val="001710DC"/>
    <w:rsid w:val="00171922"/>
    <w:rsid w:val="00173AFC"/>
    <w:rsid w:val="00183A35"/>
    <w:rsid w:val="001857B4"/>
    <w:rsid w:val="001A35FD"/>
    <w:rsid w:val="001B3041"/>
    <w:rsid w:val="001B42BC"/>
    <w:rsid w:val="001B551C"/>
    <w:rsid w:val="001C6699"/>
    <w:rsid w:val="001D2883"/>
    <w:rsid w:val="001D4D3E"/>
    <w:rsid w:val="001E5363"/>
    <w:rsid w:val="001F16C8"/>
    <w:rsid w:val="001F464C"/>
    <w:rsid w:val="00206872"/>
    <w:rsid w:val="00214647"/>
    <w:rsid w:val="0021630F"/>
    <w:rsid w:val="00216A03"/>
    <w:rsid w:val="0022574E"/>
    <w:rsid w:val="002335E9"/>
    <w:rsid w:val="00235CC4"/>
    <w:rsid w:val="002379A2"/>
    <w:rsid w:val="00242DEE"/>
    <w:rsid w:val="00293213"/>
    <w:rsid w:val="002A1034"/>
    <w:rsid w:val="002A2E4E"/>
    <w:rsid w:val="002A3814"/>
    <w:rsid w:val="002A5241"/>
    <w:rsid w:val="002C1F33"/>
    <w:rsid w:val="00303F51"/>
    <w:rsid w:val="0031202B"/>
    <w:rsid w:val="00312D8D"/>
    <w:rsid w:val="00314079"/>
    <w:rsid w:val="00331F26"/>
    <w:rsid w:val="00333927"/>
    <w:rsid w:val="00333AA0"/>
    <w:rsid w:val="00340833"/>
    <w:rsid w:val="003439F1"/>
    <w:rsid w:val="00352CB7"/>
    <w:rsid w:val="00374648"/>
    <w:rsid w:val="003767A1"/>
    <w:rsid w:val="00383272"/>
    <w:rsid w:val="003A02DB"/>
    <w:rsid w:val="003A1ACB"/>
    <w:rsid w:val="003B117D"/>
    <w:rsid w:val="003E1411"/>
    <w:rsid w:val="003F4D85"/>
    <w:rsid w:val="00403C78"/>
    <w:rsid w:val="0044218D"/>
    <w:rsid w:val="00465E40"/>
    <w:rsid w:val="00470CAA"/>
    <w:rsid w:val="004721B0"/>
    <w:rsid w:val="004A4ACB"/>
    <w:rsid w:val="004B7334"/>
    <w:rsid w:val="004B7B33"/>
    <w:rsid w:val="004C4EAA"/>
    <w:rsid w:val="004D1682"/>
    <w:rsid w:val="004D185A"/>
    <w:rsid w:val="004D5027"/>
    <w:rsid w:val="004D5066"/>
    <w:rsid w:val="004F5E6A"/>
    <w:rsid w:val="004F7E97"/>
    <w:rsid w:val="00506DBD"/>
    <w:rsid w:val="005145FD"/>
    <w:rsid w:val="00522C21"/>
    <w:rsid w:val="0052608D"/>
    <w:rsid w:val="005612C7"/>
    <w:rsid w:val="00566327"/>
    <w:rsid w:val="005727B1"/>
    <w:rsid w:val="00582E26"/>
    <w:rsid w:val="0058466A"/>
    <w:rsid w:val="0058623E"/>
    <w:rsid w:val="005B0332"/>
    <w:rsid w:val="005B56C9"/>
    <w:rsid w:val="005C3714"/>
    <w:rsid w:val="005C7538"/>
    <w:rsid w:val="005D4B17"/>
    <w:rsid w:val="005E6ED4"/>
    <w:rsid w:val="0060263F"/>
    <w:rsid w:val="00614AB1"/>
    <w:rsid w:val="00622458"/>
    <w:rsid w:val="00631EDA"/>
    <w:rsid w:val="00643A88"/>
    <w:rsid w:val="00663753"/>
    <w:rsid w:val="006669F2"/>
    <w:rsid w:val="00671E45"/>
    <w:rsid w:val="006773FE"/>
    <w:rsid w:val="00685FE1"/>
    <w:rsid w:val="00692925"/>
    <w:rsid w:val="006A0246"/>
    <w:rsid w:val="006A40A5"/>
    <w:rsid w:val="006A6619"/>
    <w:rsid w:val="006B1CAF"/>
    <w:rsid w:val="006C1D17"/>
    <w:rsid w:val="006D4EA8"/>
    <w:rsid w:val="006E2A96"/>
    <w:rsid w:val="006F2DE9"/>
    <w:rsid w:val="006F3538"/>
    <w:rsid w:val="00701097"/>
    <w:rsid w:val="00704D65"/>
    <w:rsid w:val="0071207F"/>
    <w:rsid w:val="00722F87"/>
    <w:rsid w:val="007537EF"/>
    <w:rsid w:val="00780012"/>
    <w:rsid w:val="00796ED3"/>
    <w:rsid w:val="007A02BF"/>
    <w:rsid w:val="007A3BED"/>
    <w:rsid w:val="007B43E2"/>
    <w:rsid w:val="007C314A"/>
    <w:rsid w:val="007C7378"/>
    <w:rsid w:val="007D094A"/>
    <w:rsid w:val="00812C18"/>
    <w:rsid w:val="008206A2"/>
    <w:rsid w:val="00821342"/>
    <w:rsid w:val="00833BAC"/>
    <w:rsid w:val="00835DC1"/>
    <w:rsid w:val="00853CC2"/>
    <w:rsid w:val="008620E6"/>
    <w:rsid w:val="00867A35"/>
    <w:rsid w:val="008715F1"/>
    <w:rsid w:val="00875B9B"/>
    <w:rsid w:val="008B3AA9"/>
    <w:rsid w:val="008C15A1"/>
    <w:rsid w:val="008D4E70"/>
    <w:rsid w:val="008E0FAA"/>
    <w:rsid w:val="008E5181"/>
    <w:rsid w:val="008E663B"/>
    <w:rsid w:val="008E69DD"/>
    <w:rsid w:val="008E72F5"/>
    <w:rsid w:val="008F3D99"/>
    <w:rsid w:val="009106BB"/>
    <w:rsid w:val="00916180"/>
    <w:rsid w:val="00916429"/>
    <w:rsid w:val="0092026D"/>
    <w:rsid w:val="009300BD"/>
    <w:rsid w:val="009310C8"/>
    <w:rsid w:val="00970D74"/>
    <w:rsid w:val="009827AB"/>
    <w:rsid w:val="00985D05"/>
    <w:rsid w:val="0099380A"/>
    <w:rsid w:val="009B5321"/>
    <w:rsid w:val="009D1FFA"/>
    <w:rsid w:val="009E09AA"/>
    <w:rsid w:val="009F2D78"/>
    <w:rsid w:val="009F572C"/>
    <w:rsid w:val="00A002B6"/>
    <w:rsid w:val="00A04AB4"/>
    <w:rsid w:val="00A13C04"/>
    <w:rsid w:val="00A46A72"/>
    <w:rsid w:val="00A50C16"/>
    <w:rsid w:val="00A55B3C"/>
    <w:rsid w:val="00A82997"/>
    <w:rsid w:val="00A833A5"/>
    <w:rsid w:val="00A84D0F"/>
    <w:rsid w:val="00A91772"/>
    <w:rsid w:val="00A96936"/>
    <w:rsid w:val="00AA5B6F"/>
    <w:rsid w:val="00AA7ED9"/>
    <w:rsid w:val="00AB553C"/>
    <w:rsid w:val="00AB7240"/>
    <w:rsid w:val="00AD0942"/>
    <w:rsid w:val="00AE71E2"/>
    <w:rsid w:val="00B01D2E"/>
    <w:rsid w:val="00B0534B"/>
    <w:rsid w:val="00B1523F"/>
    <w:rsid w:val="00B310A7"/>
    <w:rsid w:val="00B32A27"/>
    <w:rsid w:val="00B36776"/>
    <w:rsid w:val="00B41873"/>
    <w:rsid w:val="00B45E9E"/>
    <w:rsid w:val="00B53696"/>
    <w:rsid w:val="00B5608D"/>
    <w:rsid w:val="00B8423F"/>
    <w:rsid w:val="00B85F02"/>
    <w:rsid w:val="00B871E9"/>
    <w:rsid w:val="00B875F6"/>
    <w:rsid w:val="00B95B81"/>
    <w:rsid w:val="00BA0403"/>
    <w:rsid w:val="00BA12E8"/>
    <w:rsid w:val="00BC37FF"/>
    <w:rsid w:val="00BD48C5"/>
    <w:rsid w:val="00BD71E5"/>
    <w:rsid w:val="00C20859"/>
    <w:rsid w:val="00C22E3B"/>
    <w:rsid w:val="00C37889"/>
    <w:rsid w:val="00C46119"/>
    <w:rsid w:val="00CA33C8"/>
    <w:rsid w:val="00CB258A"/>
    <w:rsid w:val="00CB5109"/>
    <w:rsid w:val="00CF3BB9"/>
    <w:rsid w:val="00D02F2E"/>
    <w:rsid w:val="00D069FA"/>
    <w:rsid w:val="00D47458"/>
    <w:rsid w:val="00D54E0D"/>
    <w:rsid w:val="00D73501"/>
    <w:rsid w:val="00D84D06"/>
    <w:rsid w:val="00D96C98"/>
    <w:rsid w:val="00DA4F63"/>
    <w:rsid w:val="00E17901"/>
    <w:rsid w:val="00E245BB"/>
    <w:rsid w:val="00E24DB5"/>
    <w:rsid w:val="00E47A42"/>
    <w:rsid w:val="00E54396"/>
    <w:rsid w:val="00E612F0"/>
    <w:rsid w:val="00E67AA3"/>
    <w:rsid w:val="00E67E00"/>
    <w:rsid w:val="00E71DD7"/>
    <w:rsid w:val="00E76678"/>
    <w:rsid w:val="00E817F8"/>
    <w:rsid w:val="00EB5815"/>
    <w:rsid w:val="00F14BA4"/>
    <w:rsid w:val="00F44DDC"/>
    <w:rsid w:val="00F60C87"/>
    <w:rsid w:val="00F643B6"/>
    <w:rsid w:val="00F649E4"/>
    <w:rsid w:val="00F92971"/>
    <w:rsid w:val="00FA1A66"/>
    <w:rsid w:val="00FC4ABF"/>
    <w:rsid w:val="00FE5BFD"/>
    <w:rsid w:val="00FF4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F2F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6A"/>
    <w:pPr>
      <w:widowControl w:val="0"/>
      <w:jc w:val="both"/>
    </w:pPr>
    <w:rPr>
      <w:rFonts w:ascii="Century" w:eastAsia="ＭＳ 明朝" w:hAnsi="Century" w:cs="Times New Roman"/>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AA9"/>
    <w:pPr>
      <w:tabs>
        <w:tab w:val="center" w:pos="4252"/>
        <w:tab w:val="right" w:pos="8504"/>
      </w:tabs>
      <w:snapToGrid w:val="0"/>
    </w:pPr>
  </w:style>
  <w:style w:type="character" w:customStyle="1" w:styleId="a4">
    <w:name w:val="ヘッダー (文字)"/>
    <w:basedOn w:val="a0"/>
    <w:link w:val="a3"/>
    <w:uiPriority w:val="99"/>
    <w:rsid w:val="008B3AA9"/>
    <w:rPr>
      <w:rFonts w:ascii="Century" w:eastAsia="ＭＳ 明朝" w:hAnsi="Century" w:cs="Times New Roman"/>
      <w:sz w:val="40"/>
      <w:szCs w:val="24"/>
    </w:rPr>
  </w:style>
  <w:style w:type="paragraph" w:styleId="a5">
    <w:name w:val="footer"/>
    <w:basedOn w:val="a"/>
    <w:link w:val="a6"/>
    <w:uiPriority w:val="99"/>
    <w:unhideWhenUsed/>
    <w:rsid w:val="008B3AA9"/>
    <w:pPr>
      <w:tabs>
        <w:tab w:val="center" w:pos="4252"/>
        <w:tab w:val="right" w:pos="8504"/>
      </w:tabs>
      <w:snapToGrid w:val="0"/>
    </w:pPr>
  </w:style>
  <w:style w:type="character" w:customStyle="1" w:styleId="a6">
    <w:name w:val="フッター (文字)"/>
    <w:basedOn w:val="a0"/>
    <w:link w:val="a5"/>
    <w:uiPriority w:val="99"/>
    <w:rsid w:val="008B3AA9"/>
    <w:rPr>
      <w:rFonts w:ascii="Century" w:eastAsia="ＭＳ 明朝" w:hAnsi="Century" w:cs="Times New Roman"/>
      <w:sz w:val="40"/>
      <w:szCs w:val="24"/>
    </w:rPr>
  </w:style>
  <w:style w:type="paragraph" w:styleId="a7">
    <w:name w:val="Revision"/>
    <w:hidden/>
    <w:uiPriority w:val="99"/>
    <w:semiHidden/>
    <w:rsid w:val="007A3BED"/>
    <w:rPr>
      <w:rFonts w:ascii="Century" w:eastAsia="ＭＳ 明朝" w:hAnsi="Century" w:cs="Times New Roman"/>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93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5F449-F442-4CDC-ACCC-E6E3145F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43</Characters>
  <Application>Microsoft Office Word</Application>
  <DocSecurity>0</DocSecurity>
  <Lines>1</Lines>
  <Paragraphs>1</Paragraphs>
  <ScaleCrop>false</ScaleCrop>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2025-12-16T02:59:00Z</dcterms:created>
  <dcterms:modified xsi:type="dcterms:W3CDTF">2025-12-23T04:37:00Z</dcterms:modified>
</cp:coreProperties>
</file>